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08" w:rsidRPr="00786A08" w:rsidRDefault="001847D2" w:rsidP="00786A08">
      <w:pPr>
        <w:pStyle w:val="a3"/>
        <w:rPr>
          <w:szCs w:val="24"/>
        </w:rPr>
      </w:pPr>
      <w:r>
        <w:rPr>
          <w:szCs w:val="24"/>
        </w:rPr>
        <w:t>Справка</w:t>
      </w:r>
      <w:r w:rsidR="00786A08" w:rsidRPr="00786A08">
        <w:rPr>
          <w:szCs w:val="24"/>
        </w:rPr>
        <w:t xml:space="preserve"> </w:t>
      </w:r>
      <w:r>
        <w:rPr>
          <w:szCs w:val="24"/>
        </w:rPr>
        <w:t>о состоянии окружающей среды в Ленинградской области</w:t>
      </w:r>
      <w:r w:rsidR="001825AC">
        <w:rPr>
          <w:szCs w:val="24"/>
        </w:rPr>
        <w:t xml:space="preserve"> за </w:t>
      </w:r>
      <w:r w:rsidR="00786A08" w:rsidRPr="00786A08">
        <w:rPr>
          <w:szCs w:val="24"/>
        </w:rPr>
        <w:t>20</w:t>
      </w:r>
      <w:r w:rsidR="00151335">
        <w:rPr>
          <w:szCs w:val="24"/>
        </w:rPr>
        <w:t>2</w:t>
      </w:r>
      <w:r w:rsidR="00DB7E1C">
        <w:rPr>
          <w:szCs w:val="24"/>
        </w:rPr>
        <w:t>1</w:t>
      </w:r>
      <w:r w:rsidR="00786A08" w:rsidRPr="00786A08">
        <w:rPr>
          <w:szCs w:val="24"/>
        </w:rPr>
        <w:t xml:space="preserve"> год</w:t>
      </w:r>
    </w:p>
    <w:p w:rsidR="00615BD0" w:rsidRDefault="00615BD0" w:rsidP="00786A08">
      <w:pPr>
        <w:spacing w:before="120"/>
        <w:ind w:firstLine="709"/>
        <w:jc w:val="both"/>
      </w:pPr>
    </w:p>
    <w:p w:rsidR="001847D2" w:rsidRPr="00970EDC" w:rsidRDefault="001847D2" w:rsidP="008A0DB6">
      <w:pPr>
        <w:ind w:right="-144" w:firstLine="709"/>
        <w:jc w:val="both"/>
        <w:rPr>
          <w:b/>
        </w:rPr>
      </w:pPr>
      <w:r w:rsidRPr="00970EDC">
        <w:rPr>
          <w:b/>
          <w:lang w:val="en-US"/>
        </w:rPr>
        <w:t>I</w:t>
      </w:r>
      <w:r w:rsidRPr="00970EDC">
        <w:rPr>
          <w:b/>
        </w:rPr>
        <w:t>. Качество поверхностных вод</w:t>
      </w:r>
    </w:p>
    <w:p w:rsidR="00DB7E1C" w:rsidRDefault="00DB7E1C" w:rsidP="008A0DB6">
      <w:pPr>
        <w:ind w:right="-144" w:firstLine="709"/>
        <w:jc w:val="both"/>
      </w:pPr>
      <w:r w:rsidRPr="00505120">
        <w:t xml:space="preserve">Регулярные наблюдения </w:t>
      </w:r>
      <w:r>
        <w:t>в пунктах</w:t>
      </w:r>
      <w:r w:rsidRPr="00505120">
        <w:t xml:space="preserve"> </w:t>
      </w:r>
      <w:r>
        <w:t>Государственной сети наблюдений (ГСН)</w:t>
      </w:r>
      <w:r w:rsidRPr="00505120">
        <w:t xml:space="preserve"> проводятся в Ленинградской области </w:t>
      </w:r>
      <w:r w:rsidRPr="00177B91">
        <w:rPr>
          <w:color w:val="000000"/>
        </w:rPr>
        <w:t>–</w:t>
      </w:r>
      <w:r w:rsidRPr="00505120">
        <w:t xml:space="preserve"> на 23 реках и 2 озерах (35 пунктов, 5</w:t>
      </w:r>
      <w:r>
        <w:t>1</w:t>
      </w:r>
      <w:r w:rsidRPr="00505120">
        <w:t xml:space="preserve"> створ). </w:t>
      </w:r>
      <w:r w:rsidRPr="00964170">
        <w:t>В пунктах наблюдений 3 категории отбор проб проводится ежемесячно, 4 категории - один раз в квартал.</w:t>
      </w:r>
    </w:p>
    <w:p w:rsidR="00DB7E1C" w:rsidRPr="007B5B97" w:rsidRDefault="00DB7E1C" w:rsidP="008A0DB6">
      <w:pPr>
        <w:ind w:right="-144" w:firstLine="709"/>
        <w:jc w:val="both"/>
        <w:rPr>
          <w:bCs/>
          <w:color w:val="000000"/>
          <w:lang w:bidi="ru-RU"/>
        </w:rPr>
      </w:pPr>
      <w:r w:rsidRPr="007B5B97">
        <w:rPr>
          <w:bCs/>
          <w:color w:val="000000"/>
          <w:lang w:bidi="ru-RU"/>
        </w:rPr>
        <w:t>Дополнительно организованы режимные наблюдения на временных постах.</w:t>
      </w:r>
      <w:r>
        <w:rPr>
          <w:bCs/>
          <w:color w:val="000000"/>
          <w:lang w:bidi="ru-RU"/>
        </w:rPr>
        <w:t xml:space="preserve"> Д</w:t>
      </w:r>
      <w:r w:rsidRPr="007B5B97">
        <w:rPr>
          <w:bCs/>
          <w:color w:val="000000"/>
          <w:lang w:bidi="ru-RU"/>
        </w:rPr>
        <w:t>ополнительные наблюдения</w:t>
      </w:r>
      <w:r w:rsidRPr="007B5B97">
        <w:rPr>
          <w:color w:val="000000"/>
        </w:rPr>
        <w:t xml:space="preserve"> </w:t>
      </w:r>
      <w:r w:rsidRPr="007B5B97">
        <w:rPr>
          <w:bCs/>
          <w:color w:val="000000"/>
          <w:lang w:bidi="ru-RU"/>
        </w:rPr>
        <w:t xml:space="preserve">проводятся на 12 водных объектах (13 пунктов наблюдений): р.Охта, р. Оккервиль, ручей Капральев, р. Ижора, р. Славянка, р. Тосна, р. Большой Ижорец, р.Лубья, р. Рощинка, р. Суйда, р. Лебяжье, р. Черная речка. </w:t>
      </w:r>
    </w:p>
    <w:p w:rsidR="00DB7E1C" w:rsidRPr="008447C3" w:rsidRDefault="00DB7E1C" w:rsidP="008A0DB6">
      <w:pPr>
        <w:ind w:right="-144" w:firstLine="709"/>
        <w:jc w:val="both"/>
        <w:rPr>
          <w:color w:val="000000"/>
        </w:rPr>
      </w:pPr>
      <w:r w:rsidRPr="0033027F">
        <w:rPr>
          <w:color w:val="000000"/>
        </w:rPr>
        <w:t>На территории Ленинградской области</w:t>
      </w:r>
      <w:r>
        <w:rPr>
          <w:color w:val="000000"/>
        </w:rPr>
        <w:t xml:space="preserve"> </w:t>
      </w:r>
      <w:r w:rsidRPr="00866372">
        <w:rPr>
          <w:color w:val="000000"/>
        </w:rPr>
        <w:t xml:space="preserve">в пунктах </w:t>
      </w:r>
      <w:r>
        <w:rPr>
          <w:color w:val="000000"/>
        </w:rPr>
        <w:t>ГСН</w:t>
      </w:r>
      <w:r w:rsidRPr="0033027F">
        <w:rPr>
          <w:color w:val="000000"/>
        </w:rPr>
        <w:t xml:space="preserve">, с января по </w:t>
      </w:r>
      <w:r>
        <w:rPr>
          <w:color w:val="000000"/>
        </w:rPr>
        <w:t>сентябрь</w:t>
      </w:r>
      <w:r w:rsidRPr="0033027F">
        <w:rPr>
          <w:color w:val="000000"/>
        </w:rPr>
        <w:t xml:space="preserve"> значений, квалифицируемых как экстремально высокое загрязнение </w:t>
      </w:r>
      <w:r>
        <w:rPr>
          <w:color w:val="000000"/>
        </w:rPr>
        <w:t>(</w:t>
      </w:r>
      <w:r w:rsidRPr="0033027F">
        <w:rPr>
          <w:color w:val="000000"/>
        </w:rPr>
        <w:t>ЭВЗ</w:t>
      </w:r>
      <w:r>
        <w:rPr>
          <w:color w:val="000000"/>
        </w:rPr>
        <w:t>)</w:t>
      </w:r>
      <w:r w:rsidRPr="0033027F">
        <w:rPr>
          <w:color w:val="000000"/>
        </w:rPr>
        <w:t xml:space="preserve">, зарегистрировано не было; в этот же период было отмечено </w:t>
      </w:r>
      <w:r>
        <w:rPr>
          <w:color w:val="000000"/>
        </w:rPr>
        <w:t>13</w:t>
      </w:r>
      <w:r w:rsidRPr="0033027F">
        <w:rPr>
          <w:color w:val="000000"/>
        </w:rPr>
        <w:t xml:space="preserve"> значени</w:t>
      </w:r>
      <w:r>
        <w:rPr>
          <w:color w:val="000000"/>
        </w:rPr>
        <w:t>й</w:t>
      </w:r>
      <w:r w:rsidRPr="0033027F">
        <w:rPr>
          <w:color w:val="000000"/>
        </w:rPr>
        <w:t xml:space="preserve">, квалифицируемых как высокое загрязнение </w:t>
      </w:r>
      <w:r>
        <w:rPr>
          <w:color w:val="000000"/>
        </w:rPr>
        <w:t>(</w:t>
      </w:r>
      <w:r w:rsidRPr="0033027F">
        <w:rPr>
          <w:color w:val="000000"/>
        </w:rPr>
        <w:t>ВЗ</w:t>
      </w:r>
      <w:r>
        <w:rPr>
          <w:color w:val="000000"/>
        </w:rPr>
        <w:t>)</w:t>
      </w:r>
      <w:r w:rsidRPr="0033027F">
        <w:rPr>
          <w:color w:val="000000"/>
        </w:rPr>
        <w:t xml:space="preserve">. </w:t>
      </w:r>
      <w:r w:rsidRPr="00964170">
        <w:rPr>
          <w:color w:val="000000"/>
        </w:rPr>
        <w:t>По данным анализов проб, отобранных во время экспедиционных работ</w:t>
      </w:r>
      <w:r>
        <w:rPr>
          <w:color w:val="000000"/>
        </w:rPr>
        <w:t>,</w:t>
      </w:r>
      <w:r w:rsidRPr="00964170">
        <w:rPr>
          <w:color w:val="000000"/>
        </w:rPr>
        <w:t xml:space="preserve"> зафиксирован</w:t>
      </w:r>
      <w:r>
        <w:rPr>
          <w:color w:val="000000"/>
        </w:rPr>
        <w:t>о 5</w:t>
      </w:r>
      <w:r w:rsidRPr="007B5B97">
        <w:rPr>
          <w:color w:val="000000"/>
        </w:rPr>
        <w:t xml:space="preserve"> случа</w:t>
      </w:r>
      <w:r>
        <w:rPr>
          <w:color w:val="000000"/>
        </w:rPr>
        <w:t>ев</w:t>
      </w:r>
      <w:r w:rsidRPr="007B5B97">
        <w:rPr>
          <w:color w:val="000000"/>
        </w:rPr>
        <w:t>, квалифицированны</w:t>
      </w:r>
      <w:r>
        <w:rPr>
          <w:color w:val="000000"/>
        </w:rPr>
        <w:t>х</w:t>
      </w:r>
      <w:r w:rsidRPr="007B5B97">
        <w:rPr>
          <w:color w:val="000000"/>
        </w:rPr>
        <w:t xml:space="preserve"> как ЭВЗ и </w:t>
      </w:r>
      <w:r>
        <w:rPr>
          <w:color w:val="000000"/>
        </w:rPr>
        <w:t>19</w:t>
      </w:r>
      <w:r w:rsidRPr="007B5B97">
        <w:rPr>
          <w:color w:val="000000"/>
        </w:rPr>
        <w:t xml:space="preserve"> значений, квалифицируемых как ВЗ</w:t>
      </w:r>
      <w:r>
        <w:rPr>
          <w:color w:val="000000"/>
        </w:rPr>
        <w:t xml:space="preserve">. </w:t>
      </w:r>
      <w:r w:rsidRPr="008447C3">
        <w:rPr>
          <w:color w:val="000000"/>
        </w:rPr>
        <w:t xml:space="preserve">Случаи </w:t>
      </w:r>
      <w:r>
        <w:rPr>
          <w:color w:val="000000"/>
        </w:rPr>
        <w:t xml:space="preserve">ЭВЗ и </w:t>
      </w:r>
      <w:r w:rsidRPr="008447C3">
        <w:rPr>
          <w:color w:val="000000"/>
        </w:rPr>
        <w:t>ВЗ представлены в таблиц</w:t>
      </w:r>
      <w:r>
        <w:rPr>
          <w:color w:val="000000"/>
        </w:rPr>
        <w:t>е</w:t>
      </w:r>
      <w:r w:rsidRPr="008447C3">
        <w:rPr>
          <w:color w:val="000000"/>
        </w:rPr>
        <w:t xml:space="preserve"> 1. </w:t>
      </w:r>
    </w:p>
    <w:p w:rsidR="00DB7E1C" w:rsidRDefault="00DB7E1C" w:rsidP="008A0DB6">
      <w:pPr>
        <w:spacing w:line="312" w:lineRule="auto"/>
        <w:ind w:right="-144"/>
        <w:jc w:val="both"/>
      </w:pPr>
      <w:r w:rsidRPr="00964170">
        <w:t xml:space="preserve">Таблица 1 - Случаи </w:t>
      </w:r>
      <w:r>
        <w:t xml:space="preserve">ЭВЗ и </w:t>
      </w:r>
      <w:r w:rsidRPr="00964170">
        <w:t xml:space="preserve">ВЗ, </w:t>
      </w:r>
      <w:r>
        <w:t xml:space="preserve">январь-ноябрь </w:t>
      </w:r>
      <w:r w:rsidRPr="00964170">
        <w:t>20</w:t>
      </w:r>
      <w:r>
        <w:t>21 г.</w:t>
      </w:r>
      <w:r w:rsidRPr="00964170"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560"/>
        <w:gridCol w:w="3260"/>
        <w:gridCol w:w="992"/>
        <w:gridCol w:w="2410"/>
      </w:tblGrid>
      <w:tr w:rsidR="00DB7E1C" w:rsidRPr="008518AC" w:rsidTr="008A0DB6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1C" w:rsidRPr="008518AC" w:rsidRDefault="00DB7E1C" w:rsidP="00EF60E0">
            <w:pPr>
              <w:pStyle w:val="a3"/>
              <w:rPr>
                <w:color w:val="000000"/>
                <w:sz w:val="20"/>
                <w:lang w:eastAsia="ar-SA"/>
              </w:rPr>
            </w:pPr>
            <w:r w:rsidRPr="008518AC">
              <w:rPr>
                <w:color w:val="000000"/>
                <w:sz w:val="20"/>
              </w:rPr>
              <w:t>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1C" w:rsidRPr="008518AC" w:rsidRDefault="00DB7E1C" w:rsidP="00EF60E0">
            <w:pPr>
              <w:pStyle w:val="a3"/>
              <w:rPr>
                <w:color w:val="000000"/>
                <w:sz w:val="20"/>
                <w:lang w:eastAsia="ar-SA"/>
              </w:rPr>
            </w:pPr>
            <w:r w:rsidRPr="008518AC">
              <w:rPr>
                <w:color w:val="000000"/>
                <w:sz w:val="20"/>
              </w:rPr>
              <w:t>Пункт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1C" w:rsidRPr="008518AC" w:rsidRDefault="00DB7E1C" w:rsidP="00EF60E0">
            <w:pPr>
              <w:pStyle w:val="a3"/>
              <w:rPr>
                <w:color w:val="000000"/>
                <w:sz w:val="20"/>
                <w:lang w:eastAsia="ar-SA"/>
              </w:rPr>
            </w:pPr>
            <w:r w:rsidRPr="008518AC">
              <w:rPr>
                <w:color w:val="000000"/>
                <w:sz w:val="20"/>
              </w:rPr>
              <w:t>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1C" w:rsidRPr="008518AC" w:rsidRDefault="00DB7E1C" w:rsidP="00EF60E0">
            <w:pPr>
              <w:pStyle w:val="a3"/>
              <w:rPr>
                <w:color w:val="000000"/>
                <w:sz w:val="20"/>
                <w:lang w:eastAsia="ar-SA"/>
              </w:rPr>
            </w:pPr>
            <w:r w:rsidRPr="008518AC">
              <w:rPr>
                <w:color w:val="000000"/>
                <w:sz w:val="20"/>
              </w:rPr>
              <w:t>Дата отбора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1C" w:rsidRPr="008518AC" w:rsidRDefault="00DB7E1C" w:rsidP="00EF60E0">
            <w:pPr>
              <w:pStyle w:val="a3"/>
              <w:rPr>
                <w:color w:val="000000"/>
                <w:sz w:val="20"/>
                <w:lang w:eastAsia="ar-SA"/>
              </w:rPr>
            </w:pPr>
            <w:r w:rsidRPr="008518AC">
              <w:rPr>
                <w:color w:val="000000"/>
                <w:sz w:val="20"/>
              </w:rPr>
              <w:t>Показатели – концентр</w:t>
            </w:r>
            <w:r w:rsidRPr="008518AC">
              <w:rPr>
                <w:color w:val="000000"/>
                <w:sz w:val="20"/>
              </w:rPr>
              <w:t>а</w:t>
            </w:r>
            <w:r w:rsidRPr="008518AC">
              <w:rPr>
                <w:color w:val="000000"/>
                <w:sz w:val="20"/>
              </w:rPr>
              <w:t>ции в ПДК</w:t>
            </w:r>
          </w:p>
        </w:tc>
      </w:tr>
      <w:tr w:rsidR="00DB7E1C" w:rsidRPr="008518AC" w:rsidTr="008A0DB6">
        <w:trPr>
          <w:trHeight w:val="7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1C" w:rsidRPr="008518AC" w:rsidRDefault="00DB7E1C" w:rsidP="00EF60E0">
            <w:pPr>
              <w:pStyle w:val="a5"/>
              <w:spacing w:after="0"/>
              <w:ind w:left="284"/>
              <w:jc w:val="center"/>
              <w:rPr>
                <w:b/>
                <w:sz w:val="20"/>
                <w:szCs w:val="20"/>
                <w:lang w:eastAsia="ar-SA"/>
              </w:rPr>
            </w:pPr>
            <w:r w:rsidRPr="008518AC">
              <w:rPr>
                <w:b/>
                <w:sz w:val="20"/>
                <w:szCs w:val="20"/>
              </w:rPr>
              <w:t>Створы ГСН</w:t>
            </w:r>
          </w:p>
        </w:tc>
      </w:tr>
      <w:tr w:rsidR="00DB7E1C" w:rsidRPr="008518AC" w:rsidTr="008A0DB6">
        <w:trPr>
          <w:trHeight w:val="7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8518AC" w:rsidRDefault="00DB7E1C" w:rsidP="00EF60E0">
            <w:pPr>
              <w:pStyle w:val="a5"/>
              <w:spacing w:after="0"/>
              <w:ind w:left="284"/>
              <w:jc w:val="center"/>
              <w:rPr>
                <w:b/>
                <w:sz w:val="20"/>
                <w:szCs w:val="20"/>
              </w:rPr>
            </w:pPr>
            <w:r w:rsidRPr="000F10E9">
              <w:rPr>
                <w:b/>
                <w:sz w:val="20"/>
                <w:szCs w:val="20"/>
              </w:rPr>
              <w:t>Случаи ВЗ</w:t>
            </w:r>
          </w:p>
        </w:tc>
      </w:tr>
      <w:tr w:rsidR="00DB7E1C" w:rsidRPr="008518AC" w:rsidTr="008A0DB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р. Вуокса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B5B97">
              <w:rPr>
                <w:sz w:val="20"/>
                <w:szCs w:val="20"/>
              </w:rPr>
              <w:t>Каменн</w:t>
            </w:r>
            <w:r w:rsidRPr="007B5B97">
              <w:rPr>
                <w:sz w:val="20"/>
                <w:szCs w:val="20"/>
              </w:rPr>
              <w:t>о</w:t>
            </w:r>
            <w:r w:rsidRPr="007B5B97">
              <w:rPr>
                <w:sz w:val="20"/>
                <w:szCs w:val="20"/>
              </w:rPr>
              <w:t>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1) в черте г. Каменногорск, 0,2 км ниже ж/д моста, 0,5 ш.р.,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14.01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B5B97">
              <w:rPr>
                <w:sz w:val="20"/>
                <w:szCs w:val="20"/>
              </w:rPr>
              <w:t>Марганец – 0,370 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</w:p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(37,0 ПДК)</w:t>
            </w:r>
          </w:p>
        </w:tc>
      </w:tr>
      <w:tr w:rsidR="00DB7E1C" w:rsidRPr="008518AC" w:rsidTr="008A0DB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р. Тигода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г. Л</w:t>
            </w:r>
            <w:r w:rsidRPr="007B5B97">
              <w:rPr>
                <w:sz w:val="20"/>
                <w:szCs w:val="20"/>
              </w:rPr>
              <w:t>ю</w:t>
            </w:r>
            <w:r w:rsidRPr="007B5B97">
              <w:rPr>
                <w:sz w:val="20"/>
                <w:szCs w:val="20"/>
              </w:rPr>
              <w:t>бань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1) 1,5 км выше г. Любань, в створе а/д моста, 0,5 ш.р.,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18.02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Кислород растворенный – 2,10 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B7E1C" w:rsidRPr="008518AC" w:rsidTr="008A0DB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2) 2,0 км ниже г. Любань, 2,0 км ниже гидроствора, 0,5 ш.р.,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18.02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Кислород растворенный – 2,30 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B7E1C" w:rsidRPr="007B5B97" w:rsidTr="008A0DB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р. Черная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г. Кир</w:t>
            </w:r>
            <w:r w:rsidRPr="007B5B97">
              <w:rPr>
                <w:sz w:val="20"/>
                <w:szCs w:val="20"/>
              </w:rPr>
              <w:t>и</w:t>
            </w:r>
            <w:r w:rsidRPr="007B5B97">
              <w:rPr>
                <w:sz w:val="20"/>
                <w:szCs w:val="20"/>
              </w:rPr>
              <w:t>ши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7,2 км к ССВ от г. Кириши, 0,02 км выше устья, 0,5 ш.р.,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18.02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Железо общее – 3,04 мг/дм</w:t>
            </w:r>
            <w:r w:rsidRPr="007B5B97">
              <w:rPr>
                <w:sz w:val="20"/>
                <w:szCs w:val="20"/>
                <w:vertAlign w:val="superscript"/>
              </w:rPr>
              <w:t xml:space="preserve">3 </w:t>
            </w:r>
            <w:r w:rsidRPr="007B5B97">
              <w:rPr>
                <w:sz w:val="20"/>
                <w:szCs w:val="20"/>
              </w:rPr>
              <w:t xml:space="preserve"> (30,4 ПДК)</w:t>
            </w:r>
          </w:p>
        </w:tc>
      </w:tr>
      <w:tr w:rsidR="00DB7E1C" w:rsidRPr="008518AC" w:rsidTr="008A0DB6">
        <w:trPr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р. Охта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граница Санкт-</w:t>
            </w:r>
          </w:p>
          <w:p w:rsidR="00DB7E1C" w:rsidRPr="007B5B97" w:rsidRDefault="00DB7E1C" w:rsidP="00EF60E0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Петербурга и Ленинградской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3) граница Санкт-Петербурга и Лен.обл, 0,9 км выше впад</w:t>
            </w:r>
            <w:r w:rsidRPr="007B5B97">
              <w:rPr>
                <w:sz w:val="20"/>
                <w:szCs w:val="20"/>
              </w:rPr>
              <w:t>е</w:t>
            </w:r>
            <w:r w:rsidRPr="007B5B97">
              <w:rPr>
                <w:sz w:val="20"/>
                <w:szCs w:val="20"/>
              </w:rPr>
              <w:t>ния руч. Капральев, середина,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ind w:firstLine="51"/>
              <w:jc w:val="center"/>
              <w:rPr>
                <w:bCs/>
                <w:sz w:val="20"/>
                <w:szCs w:val="20"/>
              </w:rPr>
            </w:pPr>
            <w:r w:rsidRPr="007B5B97">
              <w:rPr>
                <w:bCs/>
                <w:sz w:val="20"/>
                <w:szCs w:val="20"/>
              </w:rPr>
              <w:t>12.01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Марганец – 0,475 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  <w:r w:rsidRPr="007B5B97">
              <w:rPr>
                <w:sz w:val="20"/>
                <w:szCs w:val="20"/>
              </w:rPr>
              <w:t xml:space="preserve"> (47,5 ПДК)</w:t>
            </w:r>
          </w:p>
        </w:tc>
      </w:tr>
      <w:tr w:rsidR="00DB7E1C" w:rsidRPr="008518AC" w:rsidTr="008A0DB6">
        <w:trPr>
          <w:trHeight w:val="2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ind w:firstLine="51"/>
              <w:jc w:val="center"/>
              <w:rPr>
                <w:bCs/>
                <w:sz w:val="20"/>
                <w:szCs w:val="20"/>
              </w:rPr>
            </w:pPr>
            <w:r w:rsidRPr="007B5B97">
              <w:rPr>
                <w:bCs/>
                <w:sz w:val="20"/>
                <w:szCs w:val="20"/>
              </w:rPr>
              <w:t>04.02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Марганец – 0,462 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  <w:r w:rsidRPr="007B5B97">
              <w:rPr>
                <w:sz w:val="20"/>
                <w:szCs w:val="20"/>
              </w:rPr>
              <w:t xml:space="preserve"> (46,2 ПДК)</w:t>
            </w:r>
          </w:p>
        </w:tc>
      </w:tr>
      <w:tr w:rsidR="00DB7E1C" w:rsidRPr="008518AC" w:rsidTr="008A0DB6">
        <w:trPr>
          <w:trHeight w:val="2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ind w:firstLine="51"/>
              <w:jc w:val="center"/>
              <w:rPr>
                <w:bCs/>
                <w:sz w:val="20"/>
                <w:szCs w:val="20"/>
              </w:rPr>
            </w:pPr>
            <w:r w:rsidRPr="007B5B97">
              <w:rPr>
                <w:bCs/>
                <w:sz w:val="20"/>
                <w:szCs w:val="20"/>
              </w:rPr>
              <w:t>02.03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Марганец – 0,310 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  <w:r w:rsidRPr="007B5B97">
              <w:rPr>
                <w:sz w:val="20"/>
                <w:szCs w:val="20"/>
              </w:rPr>
              <w:t xml:space="preserve"> (31,0 ПДК)</w:t>
            </w:r>
          </w:p>
        </w:tc>
      </w:tr>
      <w:tr w:rsidR="00DB7E1C" w:rsidRPr="008518AC" w:rsidTr="008A0DB6">
        <w:trPr>
          <w:trHeight w:val="2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ind w:firstLine="51"/>
              <w:jc w:val="center"/>
              <w:rPr>
                <w:bCs/>
                <w:sz w:val="20"/>
                <w:szCs w:val="20"/>
              </w:rPr>
            </w:pPr>
            <w:r w:rsidRPr="007B5B97">
              <w:rPr>
                <w:bCs/>
                <w:sz w:val="20"/>
                <w:szCs w:val="20"/>
              </w:rPr>
              <w:t>07.04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Марганец – 0,310 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  <w:r w:rsidRPr="007B5B97">
              <w:rPr>
                <w:sz w:val="20"/>
                <w:szCs w:val="20"/>
              </w:rPr>
              <w:t xml:space="preserve"> (31,0 ПДК)</w:t>
            </w:r>
          </w:p>
        </w:tc>
      </w:tr>
      <w:tr w:rsidR="00DB7E1C" w:rsidRPr="007B5B97" w:rsidTr="008A0DB6">
        <w:trPr>
          <w:trHeight w:val="2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ind w:firstLine="51"/>
              <w:jc w:val="center"/>
              <w:rPr>
                <w:bCs/>
                <w:sz w:val="20"/>
                <w:szCs w:val="20"/>
              </w:rPr>
            </w:pPr>
            <w:r w:rsidRPr="007B5B97">
              <w:rPr>
                <w:bCs/>
                <w:sz w:val="20"/>
                <w:szCs w:val="20"/>
              </w:rPr>
              <w:t>13.05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Азот нитритный – 0,318 мг/дм</w:t>
            </w:r>
            <w:r w:rsidRPr="007B5B97">
              <w:rPr>
                <w:sz w:val="20"/>
                <w:szCs w:val="20"/>
                <w:vertAlign w:val="superscript"/>
              </w:rPr>
              <w:t>3</w:t>
            </w:r>
            <w:r w:rsidRPr="007B5B97">
              <w:rPr>
                <w:sz w:val="20"/>
                <w:szCs w:val="20"/>
              </w:rPr>
              <w:t xml:space="preserve"> (15,9 ПДК)</w:t>
            </w:r>
          </w:p>
        </w:tc>
      </w:tr>
      <w:tr w:rsidR="00DB7E1C" w:rsidRPr="007B5B97" w:rsidTr="008A0DB6">
        <w:trPr>
          <w:trHeight w:val="27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jc w:val="center"/>
              <w:rPr>
                <w:bCs/>
                <w:kern w:val="1"/>
                <w:sz w:val="20"/>
                <w:szCs w:val="20"/>
                <w:lang w:val="en-US" w:eastAsia="ar-SA"/>
              </w:rPr>
            </w:pPr>
            <w:r w:rsidRPr="00B63967">
              <w:rPr>
                <w:kern w:val="1"/>
                <w:sz w:val="20"/>
                <w:szCs w:val="20"/>
                <w:lang w:val="en-US" w:eastAsia="ar-SA"/>
              </w:rPr>
              <w:t>02.08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B63967">
              <w:rPr>
                <w:kern w:val="1"/>
                <w:sz w:val="20"/>
                <w:szCs w:val="20"/>
                <w:lang w:eastAsia="ar-SA"/>
              </w:rPr>
              <w:t>Азот нитритный – 0,254</w:t>
            </w:r>
            <w:r w:rsidRPr="00B63967">
              <w:rPr>
                <w:kern w:val="1"/>
                <w:sz w:val="20"/>
                <w:szCs w:val="20"/>
                <w:lang w:val="en-US" w:eastAsia="ar-SA"/>
              </w:rPr>
              <w:t> </w:t>
            </w:r>
            <w:r w:rsidRPr="00B63967">
              <w:rPr>
                <w:kern w:val="1"/>
                <w:sz w:val="20"/>
                <w:szCs w:val="20"/>
                <w:lang w:eastAsia="ar-SA"/>
              </w:rPr>
              <w:t>мг/дм</w:t>
            </w:r>
            <w:r w:rsidRPr="00B63967">
              <w:rPr>
                <w:kern w:val="1"/>
                <w:sz w:val="20"/>
                <w:szCs w:val="20"/>
                <w:vertAlign w:val="superscript"/>
                <w:lang w:eastAsia="ar-SA"/>
              </w:rPr>
              <w:t xml:space="preserve">3 </w:t>
            </w:r>
            <w:r w:rsidRPr="00B63967">
              <w:rPr>
                <w:kern w:val="1"/>
                <w:sz w:val="20"/>
                <w:szCs w:val="20"/>
                <w:lang w:eastAsia="ar-SA"/>
              </w:rPr>
              <w:t xml:space="preserve"> (12,7 ПДК)</w:t>
            </w:r>
          </w:p>
        </w:tc>
      </w:tr>
      <w:tr w:rsidR="00DB7E1C" w:rsidRPr="007B5B97" w:rsidTr="008A0DB6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оз. Сяберо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д. Сяберо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1) в черте д. Сяберо, по А20</w:t>
            </w:r>
            <w:r w:rsidRPr="007B5B97">
              <w:rPr>
                <w:sz w:val="20"/>
                <w:szCs w:val="20"/>
                <w:vertAlign w:val="superscript"/>
              </w:rPr>
              <w:t>0</w:t>
            </w:r>
            <w:r w:rsidRPr="007B5B97">
              <w:rPr>
                <w:sz w:val="20"/>
                <w:szCs w:val="20"/>
              </w:rPr>
              <w:t xml:space="preserve"> от ОГП Сяберо, 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ind w:firstLine="51"/>
              <w:jc w:val="center"/>
              <w:rPr>
                <w:sz w:val="20"/>
                <w:szCs w:val="20"/>
              </w:rPr>
            </w:pPr>
            <w:r w:rsidRPr="007B5B97">
              <w:rPr>
                <w:bCs/>
                <w:sz w:val="20"/>
                <w:szCs w:val="20"/>
              </w:rPr>
              <w:t>02.04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7B5B97" w:rsidRDefault="00DB7E1C" w:rsidP="00EF60E0">
            <w:pPr>
              <w:jc w:val="center"/>
              <w:rPr>
                <w:sz w:val="20"/>
                <w:szCs w:val="20"/>
              </w:rPr>
            </w:pPr>
            <w:r w:rsidRPr="007B5B97">
              <w:rPr>
                <w:sz w:val="20"/>
                <w:szCs w:val="20"/>
              </w:rPr>
              <w:t>Азот нитритный – 0,382 мг/дм</w:t>
            </w:r>
            <w:r w:rsidRPr="007B5B97">
              <w:rPr>
                <w:sz w:val="20"/>
                <w:szCs w:val="20"/>
                <w:vertAlign w:val="superscript"/>
              </w:rPr>
              <w:t xml:space="preserve">3 </w:t>
            </w:r>
            <w:r w:rsidRPr="007B5B97">
              <w:rPr>
                <w:sz w:val="20"/>
                <w:szCs w:val="20"/>
              </w:rPr>
              <w:t xml:space="preserve"> (19,1 ПДК)</w:t>
            </w:r>
          </w:p>
        </w:tc>
      </w:tr>
      <w:tr w:rsidR="00DB7E1C" w:rsidRPr="007B5B97" w:rsidTr="008A0DB6">
        <w:trPr>
          <w:trHeight w:val="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jc w:val="center"/>
              <w:rPr>
                <w:sz w:val="20"/>
                <w:szCs w:val="20"/>
              </w:rPr>
            </w:pPr>
            <w:r w:rsidRPr="00B63967">
              <w:rPr>
                <w:sz w:val="20"/>
                <w:szCs w:val="20"/>
              </w:rPr>
              <w:t>р. Назия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B63967">
              <w:rPr>
                <w:kern w:val="1"/>
                <w:sz w:val="20"/>
                <w:szCs w:val="20"/>
                <w:lang w:val="en-US" w:eastAsia="ar-SA"/>
              </w:rPr>
              <w:t>п. Назия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spacing w:before="120" w:after="120"/>
              <w:ind w:left="-109" w:right="-108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B63967">
              <w:rPr>
                <w:kern w:val="1"/>
                <w:sz w:val="20"/>
                <w:szCs w:val="20"/>
                <w:lang w:eastAsia="ar-SA"/>
              </w:rPr>
              <w:t>1) 2,2 км выше устья, середина,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B63967">
              <w:rPr>
                <w:kern w:val="1"/>
                <w:sz w:val="20"/>
                <w:szCs w:val="20"/>
                <w:lang w:eastAsia="ar-SA"/>
              </w:rPr>
              <w:t>26.08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vertAlign w:val="superscript"/>
                <w:lang w:val="en-US" w:eastAsia="ar-SA"/>
              </w:rPr>
            </w:pPr>
            <w:r w:rsidRPr="00B63967">
              <w:rPr>
                <w:kern w:val="1"/>
                <w:sz w:val="20"/>
                <w:szCs w:val="20"/>
                <w:lang w:val="en-US" w:eastAsia="ar-SA"/>
              </w:rPr>
              <w:t>Марганец – 0,330 мг/дм</w:t>
            </w:r>
            <w:r w:rsidRPr="00B63967">
              <w:rPr>
                <w:kern w:val="1"/>
                <w:sz w:val="20"/>
                <w:szCs w:val="20"/>
                <w:vertAlign w:val="superscript"/>
                <w:lang w:val="en-US" w:eastAsia="ar-SA"/>
              </w:rPr>
              <w:t>3</w:t>
            </w:r>
          </w:p>
          <w:p w:rsidR="00DB7E1C" w:rsidRPr="00B63967" w:rsidRDefault="00DB7E1C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B63967">
              <w:rPr>
                <w:kern w:val="1"/>
                <w:sz w:val="20"/>
                <w:szCs w:val="20"/>
                <w:lang w:val="en-US" w:eastAsia="ar-SA"/>
              </w:rPr>
              <w:t>(33,0 ПДК)</w:t>
            </w:r>
          </w:p>
        </w:tc>
      </w:tr>
      <w:tr w:rsidR="00DB7E1C" w:rsidRPr="007B5B97" w:rsidTr="008A0DB6">
        <w:trPr>
          <w:trHeight w:val="4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B63967" w:rsidRDefault="00DB7E1C" w:rsidP="00EF60E0">
            <w:pPr>
              <w:widowControl w:val="0"/>
              <w:suppressAutoHyphens/>
              <w:spacing w:before="120" w:after="120"/>
              <w:ind w:left="-109" w:right="-108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DB7E1C" w:rsidRDefault="00DB7E1C" w:rsidP="00EF60E0">
            <w:pPr>
              <w:pStyle w:val="a3"/>
              <w:ind w:firstLine="51"/>
              <w:rPr>
                <w:b w:val="0"/>
                <w:kern w:val="1"/>
                <w:sz w:val="20"/>
                <w:lang w:val="en-US" w:eastAsia="ar-SA"/>
              </w:rPr>
            </w:pPr>
            <w:r w:rsidRPr="00DB7E1C">
              <w:rPr>
                <w:b w:val="0"/>
                <w:kern w:val="1"/>
                <w:sz w:val="20"/>
                <w:lang w:val="en-US" w:eastAsia="ar-SA"/>
              </w:rPr>
              <w:t>21.10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DB7E1C" w:rsidRDefault="00DB7E1C" w:rsidP="00EF60E0">
            <w:pPr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DB7E1C">
              <w:rPr>
                <w:kern w:val="1"/>
                <w:sz w:val="20"/>
                <w:szCs w:val="20"/>
                <w:lang w:eastAsia="ar-SA"/>
              </w:rPr>
              <w:t>Азот нитритный – 0,206</w:t>
            </w:r>
            <w:r w:rsidRPr="00DB7E1C">
              <w:rPr>
                <w:kern w:val="1"/>
                <w:sz w:val="20"/>
                <w:szCs w:val="20"/>
                <w:lang w:val="en-US" w:eastAsia="ar-SA"/>
              </w:rPr>
              <w:t> </w:t>
            </w:r>
            <w:r w:rsidRPr="00DB7E1C">
              <w:rPr>
                <w:kern w:val="1"/>
                <w:sz w:val="20"/>
                <w:szCs w:val="20"/>
                <w:lang w:eastAsia="ar-SA"/>
              </w:rPr>
              <w:t>мг/дм</w:t>
            </w:r>
            <w:r w:rsidRPr="00DB7E1C">
              <w:rPr>
                <w:kern w:val="1"/>
                <w:sz w:val="20"/>
                <w:szCs w:val="20"/>
                <w:vertAlign w:val="superscript"/>
                <w:lang w:eastAsia="ar-SA"/>
              </w:rPr>
              <w:t>3</w:t>
            </w:r>
            <w:r w:rsidRPr="00DB7E1C">
              <w:rPr>
                <w:kern w:val="1"/>
                <w:sz w:val="20"/>
                <w:szCs w:val="20"/>
                <w:lang w:eastAsia="ar-SA"/>
              </w:rPr>
              <w:t xml:space="preserve">  (10.3 ПДК)</w:t>
            </w:r>
          </w:p>
        </w:tc>
      </w:tr>
      <w:tr w:rsidR="00DB7E1C" w:rsidRPr="008518AC" w:rsidTr="008A0DB6">
        <w:trPr>
          <w:trHeight w:val="7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1C" w:rsidRPr="008518AC" w:rsidRDefault="00DB7E1C" w:rsidP="00EF60E0">
            <w:pPr>
              <w:pStyle w:val="a5"/>
              <w:spacing w:after="0"/>
              <w:ind w:left="0" w:right="-108"/>
              <w:jc w:val="center"/>
              <w:rPr>
                <w:sz w:val="20"/>
                <w:szCs w:val="20"/>
                <w:lang w:eastAsia="ar-SA"/>
              </w:rPr>
            </w:pPr>
            <w:r w:rsidRPr="008518AC">
              <w:rPr>
                <w:b/>
                <w:sz w:val="20"/>
                <w:szCs w:val="20"/>
              </w:rPr>
              <w:t>Экспедиционные створы</w:t>
            </w:r>
          </w:p>
        </w:tc>
      </w:tr>
      <w:tr w:rsidR="00DB7E1C" w:rsidRPr="008518AC" w:rsidTr="008A0DB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color w:val="000000"/>
                <w:sz w:val="20"/>
                <w:szCs w:val="20"/>
              </w:rPr>
            </w:pPr>
            <w:r w:rsidRPr="000F10E9">
              <w:rPr>
                <w:b/>
                <w:sz w:val="20"/>
                <w:szCs w:val="20"/>
              </w:rPr>
              <w:t>Случаи ЭВЗ</w:t>
            </w:r>
          </w:p>
        </w:tc>
      </w:tr>
      <w:tr w:rsidR="00DB7E1C" w:rsidRPr="008518AC" w:rsidTr="008A0DB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руч. Капр</w:t>
            </w:r>
            <w:r w:rsidRPr="000F10E9">
              <w:rPr>
                <w:sz w:val="20"/>
                <w:szCs w:val="20"/>
              </w:rPr>
              <w:t>а</w:t>
            </w:r>
            <w:r w:rsidRPr="000F10E9">
              <w:rPr>
                <w:sz w:val="20"/>
                <w:szCs w:val="20"/>
              </w:rPr>
              <w:t>льев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г. Мурино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0,5 км выше устья, серед</w:t>
            </w:r>
            <w:r w:rsidRPr="000F10E9">
              <w:rPr>
                <w:sz w:val="20"/>
                <w:szCs w:val="20"/>
              </w:rPr>
              <w:t>и</w:t>
            </w:r>
            <w:r w:rsidRPr="000F10E9">
              <w:rPr>
                <w:sz w:val="20"/>
                <w:szCs w:val="20"/>
              </w:rPr>
              <w:t>на,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0F10E9" w:rsidRDefault="00DB7E1C" w:rsidP="00EF60E0">
            <w:pPr>
              <w:spacing w:after="120"/>
              <w:ind w:firstLine="51"/>
              <w:jc w:val="center"/>
              <w:rPr>
                <w:sz w:val="20"/>
                <w:szCs w:val="20"/>
              </w:rPr>
            </w:pPr>
            <w:r w:rsidRPr="000F10E9">
              <w:rPr>
                <w:bCs/>
                <w:sz w:val="20"/>
                <w:szCs w:val="20"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Кислород растворе</w:t>
            </w:r>
            <w:r w:rsidRPr="000F10E9">
              <w:rPr>
                <w:sz w:val="20"/>
                <w:szCs w:val="20"/>
              </w:rPr>
              <w:t>н</w:t>
            </w:r>
            <w:r w:rsidRPr="000F10E9">
              <w:rPr>
                <w:sz w:val="20"/>
                <w:szCs w:val="20"/>
              </w:rPr>
              <w:t>ный – 1,60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B7E1C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spacing w:after="120"/>
              <w:ind w:firstLine="51"/>
              <w:jc w:val="center"/>
              <w:rPr>
                <w:bCs/>
                <w:sz w:val="20"/>
                <w:szCs w:val="20"/>
              </w:rPr>
            </w:pPr>
            <w:r w:rsidRPr="00560E58">
              <w:rPr>
                <w:bCs/>
                <w:sz w:val="20"/>
                <w:szCs w:val="20"/>
              </w:rPr>
              <w:t>18.08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jc w:val="center"/>
              <w:rPr>
                <w:sz w:val="20"/>
                <w:szCs w:val="20"/>
              </w:rPr>
            </w:pPr>
            <w:r w:rsidRPr="00560E58">
              <w:rPr>
                <w:sz w:val="20"/>
                <w:szCs w:val="20"/>
              </w:rPr>
              <w:t>Кислород растворенный – 1,60 мг/дм</w:t>
            </w:r>
            <w:r w:rsidRPr="00560E5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B7E1C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spacing w:after="120"/>
              <w:ind w:firstLine="51"/>
              <w:jc w:val="center"/>
              <w:rPr>
                <w:bCs/>
                <w:sz w:val="20"/>
                <w:szCs w:val="20"/>
              </w:rPr>
            </w:pPr>
            <w:r w:rsidRPr="00560E58">
              <w:rPr>
                <w:bCs/>
                <w:sz w:val="20"/>
                <w:szCs w:val="20"/>
              </w:rPr>
              <w:t>19.08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jc w:val="center"/>
              <w:rPr>
                <w:sz w:val="20"/>
                <w:szCs w:val="20"/>
              </w:rPr>
            </w:pPr>
            <w:r w:rsidRPr="00560E58">
              <w:rPr>
                <w:sz w:val="20"/>
                <w:szCs w:val="20"/>
              </w:rPr>
              <w:t>Кислород растворенный – 1,20 мг/дм</w:t>
            </w:r>
            <w:r w:rsidRPr="00560E5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B7E1C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spacing w:after="120"/>
              <w:ind w:firstLine="51"/>
              <w:jc w:val="center"/>
              <w:rPr>
                <w:bCs/>
                <w:sz w:val="20"/>
                <w:szCs w:val="20"/>
              </w:rPr>
            </w:pPr>
            <w:r w:rsidRPr="00560E58">
              <w:rPr>
                <w:bCs/>
                <w:sz w:val="20"/>
                <w:szCs w:val="20"/>
              </w:rPr>
              <w:t>19.08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jc w:val="center"/>
              <w:rPr>
                <w:sz w:val="20"/>
                <w:szCs w:val="20"/>
              </w:rPr>
            </w:pPr>
            <w:r w:rsidRPr="00560E58">
              <w:rPr>
                <w:sz w:val="20"/>
                <w:szCs w:val="20"/>
              </w:rPr>
              <w:t>Запах – более 5 баллов</w:t>
            </w:r>
          </w:p>
        </w:tc>
      </w:tr>
      <w:tr w:rsidR="00DB7E1C" w:rsidRPr="008518AC" w:rsidTr="008A0DB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0F10E9" w:rsidRDefault="00DB7E1C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spacing w:after="120"/>
              <w:ind w:firstLine="51"/>
              <w:jc w:val="center"/>
              <w:rPr>
                <w:bCs/>
                <w:sz w:val="20"/>
                <w:szCs w:val="20"/>
              </w:rPr>
            </w:pPr>
            <w:r w:rsidRPr="00560E58">
              <w:rPr>
                <w:bCs/>
                <w:sz w:val="20"/>
                <w:szCs w:val="20"/>
              </w:rPr>
              <w:t>26.08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1C" w:rsidRPr="00560E58" w:rsidRDefault="00DB7E1C" w:rsidP="00EF60E0">
            <w:pPr>
              <w:jc w:val="center"/>
              <w:rPr>
                <w:sz w:val="20"/>
                <w:szCs w:val="20"/>
              </w:rPr>
            </w:pPr>
            <w:r w:rsidRPr="00560E58">
              <w:rPr>
                <w:sz w:val="20"/>
                <w:szCs w:val="20"/>
              </w:rPr>
              <w:t>Кислород растворенный – 1,94 мг/дм</w:t>
            </w:r>
            <w:r w:rsidRPr="00560E5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B7E1C" w:rsidRPr="008518AC" w:rsidTr="008A0DB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1C" w:rsidRPr="000F10E9" w:rsidRDefault="00DB7E1C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b/>
                <w:sz w:val="20"/>
                <w:szCs w:val="20"/>
              </w:rPr>
              <w:t>Случаи ВЗ</w:t>
            </w:r>
          </w:p>
        </w:tc>
      </w:tr>
      <w:tr w:rsidR="0069504D" w:rsidRPr="008518AC" w:rsidTr="008A0DB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руч. Большой Ижорец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ГУПП «Пол</w:t>
            </w:r>
            <w:r w:rsidRPr="000F10E9">
              <w:rPr>
                <w:sz w:val="20"/>
                <w:szCs w:val="20"/>
              </w:rPr>
              <w:t>и</w:t>
            </w:r>
            <w:r w:rsidRPr="000F10E9">
              <w:rPr>
                <w:sz w:val="20"/>
                <w:szCs w:val="20"/>
              </w:rPr>
              <w:t>гон «Красный Бор»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8,2 км от устья (1,9 км к СЗ от границ ГУПП «Полигон «Красный Бор»), сер., пов.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spacing w:after="120"/>
              <w:ind w:firstLine="51"/>
              <w:jc w:val="center"/>
              <w:rPr>
                <w:sz w:val="20"/>
                <w:szCs w:val="20"/>
              </w:rPr>
            </w:pPr>
            <w:r w:rsidRPr="000F10E9">
              <w:rPr>
                <w:bCs/>
                <w:sz w:val="20"/>
                <w:szCs w:val="20"/>
              </w:rPr>
              <w:t>13.01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10E9">
              <w:rPr>
                <w:sz w:val="20"/>
                <w:szCs w:val="20"/>
              </w:rPr>
              <w:t>Марганец –0,330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(33,0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10E9">
              <w:rPr>
                <w:sz w:val="20"/>
                <w:szCs w:val="20"/>
              </w:rPr>
              <w:t>Цинк – 0,120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(12,0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spacing w:after="120"/>
              <w:ind w:firstLine="51"/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17.06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10E9">
              <w:rPr>
                <w:sz w:val="20"/>
                <w:szCs w:val="20"/>
              </w:rPr>
              <w:t>Марганец –0,300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(30,0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ind w:firstLine="51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560E58">
              <w:rPr>
                <w:kern w:val="1"/>
                <w:sz w:val="20"/>
                <w:szCs w:val="20"/>
                <w:lang w:eastAsia="ar-SA"/>
              </w:rPr>
              <w:t>03.09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vertAlign w:val="superscript"/>
                <w:lang w:val="en-US" w:eastAsia="ar-SA"/>
              </w:rPr>
            </w:pPr>
            <w:r w:rsidRPr="00560E58">
              <w:rPr>
                <w:kern w:val="1"/>
                <w:sz w:val="20"/>
                <w:szCs w:val="20"/>
                <w:lang w:val="en-US" w:eastAsia="ar-SA"/>
              </w:rPr>
              <w:t>Цинк – 0,360 мг/дм</w:t>
            </w:r>
            <w:r w:rsidRPr="00560E58">
              <w:rPr>
                <w:kern w:val="1"/>
                <w:sz w:val="20"/>
                <w:szCs w:val="20"/>
                <w:vertAlign w:val="superscript"/>
                <w:lang w:val="en-US" w:eastAsia="ar-SA"/>
              </w:rPr>
              <w:t>3</w:t>
            </w:r>
          </w:p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560E58">
              <w:rPr>
                <w:kern w:val="1"/>
                <w:sz w:val="20"/>
                <w:szCs w:val="20"/>
                <w:lang w:val="en-US" w:eastAsia="ar-SA"/>
              </w:rPr>
              <w:t>(36,0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69504D" w:rsidRDefault="0069504D" w:rsidP="00EF60E0">
            <w:pPr>
              <w:pStyle w:val="a3"/>
              <w:ind w:firstLine="51"/>
              <w:rPr>
                <w:b w:val="0"/>
                <w:sz w:val="20"/>
              </w:rPr>
            </w:pPr>
            <w:r w:rsidRPr="0069504D">
              <w:rPr>
                <w:b w:val="0"/>
                <w:sz w:val="20"/>
              </w:rPr>
              <w:t>10.11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69504D" w:rsidRDefault="0069504D" w:rsidP="00EF60E0">
            <w:pPr>
              <w:jc w:val="center"/>
              <w:rPr>
                <w:sz w:val="20"/>
                <w:szCs w:val="20"/>
              </w:rPr>
            </w:pPr>
            <w:r w:rsidRPr="0069504D">
              <w:rPr>
                <w:sz w:val="20"/>
                <w:szCs w:val="20"/>
              </w:rPr>
              <w:t>Азот нитритный – 0,247 мг/дм</w:t>
            </w:r>
            <w:r w:rsidRPr="0069504D">
              <w:rPr>
                <w:sz w:val="20"/>
                <w:szCs w:val="20"/>
                <w:vertAlign w:val="superscript"/>
              </w:rPr>
              <w:t xml:space="preserve">3 </w:t>
            </w:r>
            <w:r w:rsidRPr="0069504D">
              <w:rPr>
                <w:sz w:val="20"/>
                <w:szCs w:val="20"/>
              </w:rPr>
              <w:t xml:space="preserve"> (12,4 ПДК)</w:t>
            </w:r>
          </w:p>
        </w:tc>
      </w:tr>
      <w:tr w:rsidR="0069504D" w:rsidRPr="008518AC" w:rsidTr="008A0DB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р. Славянка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Санкт-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Петербург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граница Санкт-Петербурга и Лен.обл. (31,0 км выше устья), середина,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spacing w:after="120"/>
              <w:ind w:firstLine="51"/>
              <w:jc w:val="center"/>
              <w:rPr>
                <w:sz w:val="20"/>
                <w:szCs w:val="20"/>
              </w:rPr>
            </w:pPr>
            <w:r w:rsidRPr="000F10E9">
              <w:rPr>
                <w:bCs/>
                <w:sz w:val="20"/>
                <w:szCs w:val="20"/>
              </w:rPr>
              <w:t>07.04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Азот нитритный – 0,236 мг/дм</w:t>
            </w:r>
            <w:r w:rsidRPr="000F10E9">
              <w:rPr>
                <w:sz w:val="20"/>
                <w:szCs w:val="20"/>
                <w:vertAlign w:val="superscript"/>
              </w:rPr>
              <w:t xml:space="preserve">3 </w:t>
            </w:r>
            <w:r w:rsidRPr="000F10E9">
              <w:rPr>
                <w:sz w:val="20"/>
                <w:szCs w:val="20"/>
              </w:rPr>
              <w:t xml:space="preserve"> (11,8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widowControl w:val="0"/>
              <w:suppressAutoHyphens/>
              <w:ind w:firstLine="51"/>
              <w:jc w:val="center"/>
              <w:rPr>
                <w:bCs/>
                <w:kern w:val="1"/>
                <w:sz w:val="20"/>
                <w:szCs w:val="20"/>
                <w:lang w:eastAsia="ar-SA"/>
              </w:rPr>
            </w:pPr>
            <w:r w:rsidRPr="0069504D">
              <w:rPr>
                <w:bCs/>
                <w:kern w:val="1"/>
                <w:sz w:val="20"/>
                <w:szCs w:val="20"/>
                <w:lang w:eastAsia="ar-SA"/>
              </w:rPr>
              <w:t>10.11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9504D">
              <w:rPr>
                <w:sz w:val="20"/>
                <w:szCs w:val="20"/>
              </w:rPr>
              <w:t>Азот нитритный – 0,304 мг/дм</w:t>
            </w:r>
            <w:r w:rsidRPr="0069504D">
              <w:rPr>
                <w:sz w:val="20"/>
                <w:szCs w:val="20"/>
                <w:vertAlign w:val="superscript"/>
              </w:rPr>
              <w:t xml:space="preserve">3 </w:t>
            </w:r>
            <w:r w:rsidRPr="0069504D">
              <w:rPr>
                <w:sz w:val="20"/>
                <w:szCs w:val="20"/>
              </w:rPr>
              <w:t xml:space="preserve"> (15,2 ПДК</w:t>
            </w:r>
            <w:r>
              <w:rPr>
                <w:sz w:val="20"/>
                <w:szCs w:val="20"/>
              </w:rPr>
              <w:t>)</w:t>
            </w:r>
          </w:p>
        </w:tc>
      </w:tr>
      <w:tr w:rsidR="0069504D" w:rsidRPr="008518AC" w:rsidTr="008A0DB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руч. Капр</w:t>
            </w:r>
            <w:r w:rsidRPr="000F10E9">
              <w:rPr>
                <w:sz w:val="20"/>
                <w:szCs w:val="20"/>
              </w:rPr>
              <w:t>а</w:t>
            </w:r>
            <w:r w:rsidRPr="000F10E9">
              <w:rPr>
                <w:sz w:val="20"/>
                <w:szCs w:val="20"/>
              </w:rPr>
              <w:t>льев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г. Мурино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0,5 км выше устья, серед</w:t>
            </w:r>
            <w:r w:rsidRPr="000F10E9">
              <w:rPr>
                <w:sz w:val="20"/>
                <w:szCs w:val="20"/>
              </w:rPr>
              <w:t>и</w:t>
            </w:r>
            <w:r w:rsidRPr="000F10E9">
              <w:rPr>
                <w:sz w:val="20"/>
                <w:szCs w:val="20"/>
              </w:rPr>
              <w:t>на, пов.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spacing w:after="120"/>
              <w:ind w:firstLine="51"/>
              <w:jc w:val="center"/>
              <w:rPr>
                <w:sz w:val="20"/>
                <w:szCs w:val="20"/>
              </w:rPr>
            </w:pPr>
            <w:r w:rsidRPr="000F10E9">
              <w:rPr>
                <w:bCs/>
                <w:sz w:val="20"/>
                <w:szCs w:val="20"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10E9">
              <w:rPr>
                <w:sz w:val="20"/>
                <w:szCs w:val="20"/>
              </w:rPr>
              <w:t>Марганец – 0,420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(42,0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spacing w:after="120"/>
              <w:ind w:firstLine="51"/>
              <w:jc w:val="center"/>
              <w:rPr>
                <w:sz w:val="20"/>
                <w:szCs w:val="20"/>
              </w:rPr>
            </w:pPr>
            <w:r w:rsidRPr="000F10E9">
              <w:rPr>
                <w:bCs/>
                <w:sz w:val="20"/>
                <w:szCs w:val="20"/>
              </w:rPr>
              <w:t>20.05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Кислород растворе</w:t>
            </w:r>
            <w:r w:rsidRPr="000F10E9">
              <w:rPr>
                <w:sz w:val="20"/>
                <w:szCs w:val="20"/>
              </w:rPr>
              <w:t>н</w:t>
            </w:r>
            <w:r w:rsidRPr="000F10E9">
              <w:rPr>
                <w:sz w:val="20"/>
                <w:szCs w:val="20"/>
              </w:rPr>
              <w:t>ный – 2,10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spacing w:after="120"/>
              <w:ind w:firstLine="51"/>
              <w:jc w:val="center"/>
              <w:rPr>
                <w:sz w:val="20"/>
                <w:szCs w:val="20"/>
              </w:rPr>
            </w:pPr>
            <w:r w:rsidRPr="000F10E9">
              <w:rPr>
                <w:bCs/>
                <w:sz w:val="20"/>
                <w:szCs w:val="20"/>
              </w:rPr>
              <w:t>21.05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10E9">
              <w:rPr>
                <w:sz w:val="20"/>
                <w:szCs w:val="20"/>
              </w:rPr>
              <w:t>Марганец – 0,470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(47,0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ind w:firstLine="51"/>
              <w:jc w:val="center"/>
              <w:rPr>
                <w:bCs/>
                <w:kern w:val="1"/>
                <w:sz w:val="20"/>
                <w:szCs w:val="20"/>
                <w:lang w:eastAsia="ar-SA"/>
              </w:rPr>
            </w:pPr>
            <w:r w:rsidRPr="00560E58">
              <w:rPr>
                <w:bCs/>
                <w:kern w:val="1"/>
                <w:sz w:val="20"/>
                <w:szCs w:val="20"/>
                <w:lang w:eastAsia="ar-SA"/>
              </w:rPr>
              <w:t>18.08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560E58">
              <w:rPr>
                <w:kern w:val="1"/>
                <w:sz w:val="20"/>
                <w:szCs w:val="20"/>
                <w:lang w:eastAsia="ar-SA"/>
              </w:rPr>
              <w:t>Биохимическое потребление кислорода – 13,5 мгО</w:t>
            </w:r>
            <w:r w:rsidRPr="00560E58">
              <w:rPr>
                <w:kern w:val="1"/>
                <w:sz w:val="20"/>
                <w:szCs w:val="20"/>
                <w:vertAlign w:val="subscript"/>
                <w:lang w:eastAsia="ar-SA"/>
              </w:rPr>
              <w:t>2</w:t>
            </w:r>
            <w:r w:rsidRPr="00560E58">
              <w:rPr>
                <w:kern w:val="1"/>
                <w:sz w:val="20"/>
                <w:szCs w:val="20"/>
                <w:lang w:eastAsia="ar-SA"/>
              </w:rPr>
              <w:t>/дм</w:t>
            </w:r>
            <w:r w:rsidRPr="00560E58">
              <w:rPr>
                <w:kern w:val="1"/>
                <w:sz w:val="20"/>
                <w:szCs w:val="20"/>
                <w:vertAlign w:val="superscript"/>
                <w:lang w:eastAsia="ar-SA"/>
              </w:rPr>
              <w:t xml:space="preserve">3 </w:t>
            </w:r>
            <w:r w:rsidRPr="00560E58">
              <w:rPr>
                <w:kern w:val="1"/>
                <w:sz w:val="20"/>
                <w:szCs w:val="20"/>
                <w:lang w:eastAsia="ar-SA"/>
              </w:rPr>
              <w:t>(6,8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ind w:firstLine="51"/>
              <w:jc w:val="center"/>
              <w:rPr>
                <w:bCs/>
                <w:kern w:val="1"/>
                <w:sz w:val="20"/>
                <w:szCs w:val="20"/>
                <w:lang w:eastAsia="ar-SA"/>
              </w:rPr>
            </w:pPr>
            <w:r w:rsidRPr="00560E58">
              <w:rPr>
                <w:bCs/>
                <w:kern w:val="1"/>
                <w:sz w:val="20"/>
                <w:szCs w:val="20"/>
                <w:lang w:eastAsia="ar-SA"/>
              </w:rPr>
              <w:t>19.08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vertAlign w:val="superscript"/>
                <w:lang w:val="en-US" w:eastAsia="ar-SA"/>
              </w:rPr>
            </w:pPr>
            <w:r w:rsidRPr="00560E58">
              <w:rPr>
                <w:kern w:val="1"/>
                <w:sz w:val="20"/>
                <w:szCs w:val="20"/>
                <w:lang w:val="en-US" w:eastAsia="ar-SA"/>
              </w:rPr>
              <w:t>Марганец – 0,490 мг/дм</w:t>
            </w:r>
            <w:r w:rsidRPr="00560E58">
              <w:rPr>
                <w:kern w:val="1"/>
                <w:sz w:val="20"/>
                <w:szCs w:val="20"/>
                <w:vertAlign w:val="superscript"/>
                <w:lang w:val="en-US" w:eastAsia="ar-SA"/>
              </w:rPr>
              <w:t>3</w:t>
            </w:r>
          </w:p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560E58">
              <w:rPr>
                <w:kern w:val="1"/>
                <w:sz w:val="20"/>
                <w:szCs w:val="20"/>
                <w:lang w:val="en-US" w:eastAsia="ar-SA"/>
              </w:rPr>
              <w:t>(49,0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ind w:firstLine="51"/>
              <w:jc w:val="center"/>
              <w:rPr>
                <w:bCs/>
                <w:kern w:val="1"/>
                <w:sz w:val="20"/>
                <w:szCs w:val="20"/>
                <w:lang w:eastAsia="ar-SA"/>
              </w:rPr>
            </w:pPr>
            <w:r w:rsidRPr="00560E58">
              <w:rPr>
                <w:bCs/>
                <w:kern w:val="1"/>
                <w:sz w:val="20"/>
                <w:szCs w:val="20"/>
                <w:lang w:eastAsia="ar-SA"/>
              </w:rPr>
              <w:t>26.08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vertAlign w:val="superscript"/>
                <w:lang w:val="en-US" w:eastAsia="ar-SA"/>
              </w:rPr>
            </w:pPr>
            <w:r w:rsidRPr="00560E58">
              <w:rPr>
                <w:kern w:val="1"/>
                <w:sz w:val="20"/>
                <w:szCs w:val="20"/>
                <w:lang w:val="en-US" w:eastAsia="ar-SA"/>
              </w:rPr>
              <w:t>Марганец – 0,485 мг/дм</w:t>
            </w:r>
            <w:r w:rsidRPr="00560E58">
              <w:rPr>
                <w:kern w:val="1"/>
                <w:sz w:val="20"/>
                <w:szCs w:val="20"/>
                <w:vertAlign w:val="superscript"/>
                <w:lang w:val="en-US" w:eastAsia="ar-SA"/>
              </w:rPr>
              <w:t>3</w:t>
            </w:r>
          </w:p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560E58">
              <w:rPr>
                <w:kern w:val="1"/>
                <w:sz w:val="20"/>
                <w:szCs w:val="20"/>
                <w:lang w:val="en-US" w:eastAsia="ar-SA"/>
              </w:rPr>
              <w:t>(48,5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ind w:firstLine="51"/>
              <w:jc w:val="center"/>
              <w:rPr>
                <w:bCs/>
                <w:kern w:val="1"/>
                <w:sz w:val="20"/>
                <w:szCs w:val="20"/>
                <w:lang w:eastAsia="ar-SA"/>
              </w:rPr>
            </w:pPr>
            <w:r w:rsidRPr="00560E58">
              <w:rPr>
                <w:bCs/>
                <w:kern w:val="1"/>
                <w:sz w:val="20"/>
                <w:szCs w:val="20"/>
                <w:lang w:eastAsia="ar-SA"/>
              </w:rPr>
              <w:t>13.09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560E58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560E58">
              <w:rPr>
                <w:kern w:val="1"/>
                <w:sz w:val="20"/>
                <w:szCs w:val="20"/>
                <w:lang w:val="en-US" w:eastAsia="ar-SA"/>
              </w:rPr>
              <w:t>Кислород растворенный – 2,20 мг/дм</w:t>
            </w:r>
            <w:r w:rsidRPr="00560E58">
              <w:rPr>
                <w:kern w:val="1"/>
                <w:sz w:val="20"/>
                <w:szCs w:val="20"/>
                <w:vertAlign w:val="superscript"/>
                <w:lang w:val="en-US" w:eastAsia="ar-SA"/>
              </w:rPr>
              <w:t>3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pStyle w:val="a3"/>
              <w:ind w:firstLine="51"/>
              <w:rPr>
                <w:b w:val="0"/>
                <w:bCs/>
                <w:sz w:val="20"/>
              </w:rPr>
            </w:pPr>
            <w:r w:rsidRPr="0069504D">
              <w:rPr>
                <w:b w:val="0"/>
                <w:bCs/>
                <w:sz w:val="20"/>
              </w:rPr>
              <w:t>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jc w:val="center"/>
              <w:rPr>
                <w:sz w:val="20"/>
                <w:szCs w:val="20"/>
              </w:rPr>
            </w:pPr>
            <w:r w:rsidRPr="0069504D">
              <w:rPr>
                <w:sz w:val="20"/>
                <w:szCs w:val="20"/>
              </w:rPr>
              <w:t>Биохимическое потребл</w:t>
            </w:r>
            <w:r w:rsidRPr="0069504D">
              <w:rPr>
                <w:sz w:val="20"/>
                <w:szCs w:val="20"/>
              </w:rPr>
              <w:t>е</w:t>
            </w:r>
            <w:r w:rsidRPr="0069504D">
              <w:rPr>
                <w:sz w:val="20"/>
                <w:szCs w:val="20"/>
              </w:rPr>
              <w:t>ние кислорода – 12,7 мгО</w:t>
            </w:r>
            <w:r w:rsidRPr="0069504D">
              <w:rPr>
                <w:sz w:val="20"/>
                <w:szCs w:val="20"/>
                <w:vertAlign w:val="subscript"/>
              </w:rPr>
              <w:t>2</w:t>
            </w:r>
            <w:r w:rsidRPr="0069504D">
              <w:rPr>
                <w:sz w:val="20"/>
                <w:szCs w:val="20"/>
              </w:rPr>
              <w:t>/дм</w:t>
            </w:r>
            <w:r w:rsidRPr="0069504D">
              <w:rPr>
                <w:sz w:val="20"/>
                <w:szCs w:val="20"/>
                <w:vertAlign w:val="superscript"/>
              </w:rPr>
              <w:t xml:space="preserve">3 </w:t>
            </w:r>
            <w:r w:rsidRPr="0069504D">
              <w:rPr>
                <w:sz w:val="20"/>
                <w:szCs w:val="20"/>
              </w:rPr>
              <w:t>(6,4 ПДК)</w:t>
            </w:r>
          </w:p>
        </w:tc>
      </w:tr>
      <w:tr w:rsidR="0069504D" w:rsidRPr="008518AC" w:rsidTr="008A0DB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р. Лубья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0F10E9">
              <w:rPr>
                <w:sz w:val="20"/>
                <w:szCs w:val="20"/>
              </w:rPr>
              <w:t>Всеволожск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2) 6,3 км выше устья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spacing w:after="120"/>
              <w:ind w:firstLine="51"/>
              <w:jc w:val="center"/>
              <w:rPr>
                <w:bCs/>
                <w:sz w:val="20"/>
                <w:szCs w:val="20"/>
              </w:rPr>
            </w:pPr>
            <w:r w:rsidRPr="000F10E9">
              <w:rPr>
                <w:bCs/>
                <w:sz w:val="20"/>
                <w:szCs w:val="20"/>
              </w:rPr>
              <w:t>20.05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10E9">
              <w:rPr>
                <w:sz w:val="20"/>
                <w:szCs w:val="20"/>
              </w:rPr>
              <w:t>Марганец – 0,492 мг/дм</w:t>
            </w:r>
            <w:r w:rsidRPr="000F10E9">
              <w:rPr>
                <w:sz w:val="20"/>
                <w:szCs w:val="20"/>
                <w:vertAlign w:val="superscript"/>
              </w:rPr>
              <w:t>3</w:t>
            </w:r>
          </w:p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  <w:r w:rsidRPr="000F10E9">
              <w:rPr>
                <w:sz w:val="20"/>
                <w:szCs w:val="20"/>
              </w:rPr>
              <w:t>(49,2 ПДК)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0F10E9" w:rsidRDefault="0069504D" w:rsidP="00EF60E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pStyle w:val="a3"/>
              <w:ind w:firstLine="51"/>
              <w:rPr>
                <w:b w:val="0"/>
                <w:bCs/>
                <w:sz w:val="20"/>
              </w:rPr>
            </w:pPr>
            <w:r w:rsidRPr="0069504D">
              <w:rPr>
                <w:b w:val="0"/>
                <w:bCs/>
                <w:sz w:val="20"/>
              </w:rPr>
              <w:t>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jc w:val="center"/>
              <w:rPr>
                <w:sz w:val="20"/>
                <w:szCs w:val="20"/>
              </w:rPr>
            </w:pPr>
            <w:r w:rsidRPr="0069504D">
              <w:rPr>
                <w:sz w:val="20"/>
                <w:szCs w:val="20"/>
              </w:rPr>
              <w:t>Азот нитритный – 0,210 мг/дм</w:t>
            </w:r>
            <w:r w:rsidRPr="0069504D">
              <w:rPr>
                <w:sz w:val="20"/>
                <w:szCs w:val="20"/>
                <w:vertAlign w:val="superscript"/>
              </w:rPr>
              <w:t xml:space="preserve">3 </w:t>
            </w:r>
            <w:r w:rsidRPr="0069504D">
              <w:rPr>
                <w:sz w:val="20"/>
                <w:szCs w:val="20"/>
              </w:rPr>
              <w:t xml:space="preserve"> (10,5 ПДК)</w:t>
            </w:r>
          </w:p>
        </w:tc>
      </w:tr>
      <w:tr w:rsidR="0069504D" w:rsidRPr="008518AC" w:rsidTr="008A0DB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7118F3">
              <w:rPr>
                <w:bCs/>
                <w:kern w:val="1"/>
                <w:sz w:val="20"/>
                <w:szCs w:val="20"/>
                <w:lang w:val="en-US" w:eastAsia="ar-SA"/>
              </w:rPr>
              <w:t>р. Тосна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7118F3">
              <w:rPr>
                <w:kern w:val="1"/>
                <w:sz w:val="20"/>
                <w:szCs w:val="20"/>
                <w:lang w:val="en-US" w:eastAsia="ar-SA"/>
              </w:rPr>
              <w:t>Ленинградская обл.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spacing w:before="120" w:after="12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7118F3">
              <w:rPr>
                <w:kern w:val="1"/>
                <w:sz w:val="20"/>
                <w:szCs w:val="20"/>
                <w:lang w:eastAsia="ar-SA"/>
              </w:rPr>
              <w:t>4,0 км выше устья, 10м ниже впаденния руч. Хованов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ind w:firstLine="51"/>
              <w:jc w:val="center"/>
              <w:rPr>
                <w:bCs/>
                <w:kern w:val="1"/>
                <w:sz w:val="20"/>
                <w:szCs w:val="20"/>
                <w:lang w:eastAsia="ar-SA"/>
              </w:rPr>
            </w:pPr>
            <w:r w:rsidRPr="007118F3">
              <w:rPr>
                <w:bCs/>
                <w:kern w:val="1"/>
                <w:sz w:val="20"/>
                <w:szCs w:val="20"/>
                <w:lang w:eastAsia="ar-SA"/>
              </w:rPr>
              <w:t>12.07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  <w:r w:rsidRPr="007118F3">
              <w:rPr>
                <w:kern w:val="1"/>
                <w:sz w:val="20"/>
                <w:szCs w:val="20"/>
                <w:lang w:val="en-US" w:eastAsia="ar-SA"/>
              </w:rPr>
              <w:t>Кислород растворенный – 2,10 мг/дм</w:t>
            </w:r>
            <w:r w:rsidRPr="007118F3">
              <w:rPr>
                <w:kern w:val="1"/>
                <w:sz w:val="20"/>
                <w:szCs w:val="20"/>
                <w:vertAlign w:val="superscript"/>
                <w:lang w:val="en-US" w:eastAsia="ar-SA"/>
              </w:rPr>
              <w:t>3</w:t>
            </w:r>
          </w:p>
        </w:tc>
      </w:tr>
      <w:tr w:rsidR="0069504D" w:rsidRPr="008518AC" w:rsidTr="008A0DB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jc w:val="center"/>
              <w:rPr>
                <w:b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7118F3" w:rsidRDefault="0069504D" w:rsidP="00EF60E0">
            <w:pPr>
              <w:widowControl w:val="0"/>
              <w:suppressAutoHyphens/>
              <w:spacing w:before="120" w:after="12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spacing w:after="120"/>
              <w:ind w:firstLine="51"/>
              <w:jc w:val="center"/>
              <w:rPr>
                <w:bCs/>
                <w:sz w:val="20"/>
                <w:szCs w:val="20"/>
              </w:rPr>
            </w:pPr>
            <w:r w:rsidRPr="0069504D">
              <w:rPr>
                <w:bCs/>
                <w:sz w:val="20"/>
                <w:szCs w:val="20"/>
              </w:rPr>
              <w:t>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4D" w:rsidRPr="0069504D" w:rsidRDefault="0069504D" w:rsidP="00EF60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9504D">
              <w:rPr>
                <w:sz w:val="20"/>
                <w:szCs w:val="20"/>
              </w:rPr>
              <w:t>Марганец – 0,498 мг/дм</w:t>
            </w:r>
            <w:r w:rsidRPr="0069504D">
              <w:rPr>
                <w:sz w:val="20"/>
                <w:szCs w:val="20"/>
                <w:vertAlign w:val="superscript"/>
              </w:rPr>
              <w:t>3</w:t>
            </w:r>
          </w:p>
          <w:p w:rsidR="0069504D" w:rsidRPr="0069504D" w:rsidRDefault="0069504D" w:rsidP="00EF60E0">
            <w:pPr>
              <w:jc w:val="center"/>
              <w:rPr>
                <w:sz w:val="20"/>
                <w:szCs w:val="20"/>
              </w:rPr>
            </w:pPr>
            <w:r w:rsidRPr="0069504D">
              <w:rPr>
                <w:sz w:val="20"/>
                <w:szCs w:val="20"/>
              </w:rPr>
              <w:t>(49,8 ПДК)</w:t>
            </w:r>
          </w:p>
        </w:tc>
      </w:tr>
    </w:tbl>
    <w:p w:rsidR="00DB7E1C" w:rsidRDefault="00DB7E1C" w:rsidP="00DB7E1C">
      <w:pPr>
        <w:ind w:firstLine="709"/>
        <w:jc w:val="both"/>
      </w:pPr>
    </w:p>
    <w:p w:rsidR="00DB7E1C" w:rsidRPr="008447C3" w:rsidRDefault="00DB7E1C" w:rsidP="008A0DB6">
      <w:pPr>
        <w:ind w:right="-144" w:firstLine="709"/>
        <w:jc w:val="both"/>
      </w:pPr>
      <w:r w:rsidRPr="008447C3">
        <w:t>Критерии ЭВЗ и ВЗ приняты в соответствии с Приказом Федеральной службы России по гидрометеорологии и мониторингу окружающей среды (Росгидромет), № 156 от 31.10.2000.</w:t>
      </w:r>
    </w:p>
    <w:p w:rsidR="00DB7E1C" w:rsidRDefault="00DB7E1C" w:rsidP="008A0DB6">
      <w:pPr>
        <w:ind w:right="-144" w:firstLine="709"/>
        <w:jc w:val="both"/>
      </w:pPr>
      <w:r w:rsidRPr="0002697F">
        <w:t xml:space="preserve">Гидрохимический режим и загрязненность рек различна, ниже приведен анализ среднегодовых значений концентраций загрязняющих веществ, превысивших ПДК (норму) по отдельным </w:t>
      </w:r>
      <w:r>
        <w:t>водным объектам</w:t>
      </w:r>
      <w:r w:rsidRPr="0002697F">
        <w:t>, по створам ГСН.</w:t>
      </w:r>
    </w:p>
    <w:p w:rsidR="00DB7E1C" w:rsidRDefault="00DB7E1C" w:rsidP="008A0DB6">
      <w:pPr>
        <w:ind w:right="-144" w:firstLine="709"/>
        <w:jc w:val="both"/>
      </w:pPr>
    </w:p>
    <w:p w:rsidR="0033027F" w:rsidRPr="0033027F" w:rsidRDefault="0033027F" w:rsidP="008A0DB6">
      <w:pPr>
        <w:ind w:right="-144" w:firstLine="709"/>
        <w:jc w:val="both"/>
        <w:rPr>
          <w:i/>
        </w:rPr>
      </w:pPr>
      <w:r w:rsidRPr="0033027F">
        <w:rPr>
          <w:i/>
        </w:rPr>
        <w:t>1</w:t>
      </w:r>
      <w:r w:rsidRPr="00495520">
        <w:rPr>
          <w:i/>
        </w:rPr>
        <w:t>.</w:t>
      </w:r>
      <w:r w:rsidRPr="0033027F">
        <w:rPr>
          <w:i/>
        </w:rPr>
        <w:t xml:space="preserve"> Большие и средние реки: </w:t>
      </w:r>
    </w:p>
    <w:p w:rsidR="000E1B03" w:rsidRPr="000E1B03" w:rsidRDefault="000E1B03" w:rsidP="008A0DB6">
      <w:pPr>
        <w:ind w:right="-144" w:firstLine="709"/>
        <w:jc w:val="both"/>
        <w:rPr>
          <w:i/>
        </w:rPr>
      </w:pPr>
      <w:r w:rsidRPr="000E1B03">
        <w:rPr>
          <w:i/>
        </w:rPr>
        <w:t>- р. Нева (исток; 0,5 км ниже впадения р. Мга)</w:t>
      </w:r>
    </w:p>
    <w:p w:rsidR="0069504D" w:rsidRPr="0069504D" w:rsidRDefault="0069504D" w:rsidP="008A0DB6">
      <w:pPr>
        <w:ind w:right="-144" w:firstLine="709"/>
        <w:jc w:val="both"/>
      </w:pPr>
      <w:r w:rsidRPr="0069504D">
        <w:t xml:space="preserve">Во время проведения съемок наличие запаха в воде не наблюдалось, значения рН не выходили за пределы интервала 6,50–8,50. Высокие значения прозрачности воды были отмечены во всех створах (40 см по стандартному шрифту). Высокие значения цветности (град. </w:t>
      </w:r>
      <w:r w:rsidRPr="0069504D">
        <w:rPr>
          <w:lang w:val="en-US"/>
        </w:rPr>
        <w:t>Pt</w:t>
      </w:r>
      <w:r w:rsidRPr="0069504D">
        <w:t>-</w:t>
      </w:r>
      <w:r w:rsidRPr="0069504D">
        <w:rPr>
          <w:lang w:val="en-US"/>
        </w:rPr>
        <w:t>Co</w:t>
      </w:r>
      <w:r w:rsidRPr="0069504D">
        <w:t xml:space="preserve"> шкалы) в 2021 году наблюдались в феврале в створе 0,5 км ниже впадения </w:t>
      </w:r>
      <w:r w:rsidRPr="0069504D">
        <w:lastRenderedPageBreak/>
        <w:t>р.Мга – 128 град. и в створе в районе о. Орешек – 187 град. Значения цветности в остальных пробах составили 85 - 98 град. Содержание взвешенных веществ не превышало 8 мг/дм</w:t>
      </w:r>
      <w:r w:rsidRPr="0069504D">
        <w:rPr>
          <w:vertAlign w:val="superscript"/>
        </w:rPr>
        <w:t>3</w:t>
      </w:r>
      <w:r w:rsidRPr="0069504D">
        <w:t xml:space="preserve"> во всех пробах. </w:t>
      </w:r>
    </w:p>
    <w:p w:rsidR="0069504D" w:rsidRPr="0069504D" w:rsidRDefault="0069504D" w:rsidP="008A0DB6">
      <w:pPr>
        <w:ind w:right="-144" w:firstLine="709"/>
        <w:jc w:val="both"/>
      </w:pPr>
      <w:r w:rsidRPr="0069504D">
        <w:rPr>
          <w:lang/>
        </w:rPr>
        <w:t>Абсолютное и относительное содержание растворенного в воде кислорода было в норме. Значения БПК</w:t>
      </w:r>
      <w:r w:rsidRPr="0069504D">
        <w:rPr>
          <w:vertAlign w:val="subscript"/>
          <w:lang/>
        </w:rPr>
        <w:t>5</w:t>
      </w:r>
      <w:r w:rsidRPr="0069504D">
        <w:rPr>
          <w:lang/>
        </w:rPr>
        <w:t xml:space="preserve">, характеризующие загрязненность водных объектов легкоокисляемой органикой, </w:t>
      </w:r>
      <w:r w:rsidRPr="0069504D">
        <w:t xml:space="preserve">во всех пробах </w:t>
      </w:r>
      <w:r w:rsidRPr="0069504D">
        <w:rPr>
          <w:lang/>
        </w:rPr>
        <w:t>были в норме</w:t>
      </w:r>
      <w:r w:rsidRPr="0069504D">
        <w:t>,  за исключением январской пробы в створе ниже впадения реки Мга (1,5 нормы) и апрельской пробы в истоке (1,3 ПДК)</w:t>
      </w:r>
      <w:r w:rsidRPr="0069504D">
        <w:rPr>
          <w:lang/>
        </w:rPr>
        <w:t xml:space="preserve">. Превышающие норму значения ХПК, свидетельствующие о наличии органических веществ, были отмечены почти во всех отобранных пробах. Диапазон концентраций достигал </w:t>
      </w:r>
      <w:r w:rsidRPr="0069504D">
        <w:t>2,7</w:t>
      </w:r>
      <w:r w:rsidRPr="0069504D">
        <w:rPr>
          <w:lang/>
        </w:rPr>
        <w:t xml:space="preserve"> значений нормы. Наибольшее значение наблюдалось в </w:t>
      </w:r>
      <w:r w:rsidRPr="0069504D">
        <w:t>октябре</w:t>
      </w:r>
      <w:r w:rsidRPr="0069504D">
        <w:rPr>
          <w:lang/>
        </w:rPr>
        <w:t xml:space="preserve"> в створе у г.Кировск.</w:t>
      </w:r>
    </w:p>
    <w:p w:rsidR="0069504D" w:rsidRPr="0069504D" w:rsidRDefault="0069504D" w:rsidP="008A0DB6">
      <w:pPr>
        <w:ind w:right="-144" w:firstLine="709"/>
        <w:jc w:val="both"/>
        <w:rPr>
          <w:lang/>
        </w:rPr>
      </w:pPr>
      <w:r w:rsidRPr="0069504D">
        <w:rPr>
          <w:lang/>
        </w:rPr>
        <w:t>Концентрации азотов аммонийного, нитритного и нитратного, фосфора фосфатов, нефтепродуктов, фенола и А</w:t>
      </w:r>
      <w:r w:rsidRPr="0069504D">
        <w:t>С</w:t>
      </w:r>
      <w:r w:rsidRPr="0069504D">
        <w:rPr>
          <w:lang/>
        </w:rPr>
        <w:t xml:space="preserve">ПАВ не превышали ПДК. </w:t>
      </w:r>
    </w:p>
    <w:p w:rsidR="0069504D" w:rsidRPr="0069504D" w:rsidRDefault="0069504D" w:rsidP="008A0DB6">
      <w:pPr>
        <w:ind w:right="-144" w:firstLine="709"/>
        <w:jc w:val="both"/>
        <w:rPr>
          <w:lang/>
        </w:rPr>
      </w:pPr>
      <w:r w:rsidRPr="0069504D">
        <w:rPr>
          <w:lang/>
        </w:rPr>
        <w:t>Превышающие ПДК концентрации железа общего были обнаружены почти во всех отобранных пробах – диапазон превышений составил 1,</w:t>
      </w:r>
      <w:r w:rsidRPr="0069504D">
        <w:t>3</w:t>
      </w:r>
      <w:r w:rsidRPr="0069504D">
        <w:rPr>
          <w:lang/>
        </w:rPr>
        <w:t>–5,8 ПДК. Наибольшая концентрация наблюдалась в апреле в истоке.</w:t>
      </w:r>
    </w:p>
    <w:p w:rsidR="0069504D" w:rsidRPr="0069504D" w:rsidRDefault="0069504D" w:rsidP="008A0DB6">
      <w:pPr>
        <w:ind w:right="-144" w:firstLine="709"/>
        <w:jc w:val="both"/>
      </w:pPr>
      <w:r w:rsidRPr="0069504D">
        <w:t xml:space="preserve">Концентрации меди превышали ПДК во всех отобранных пробах (2,1–9,1 ПДК), наибольшее значения было зафиксировано в истоке в апреле. Превысившие ПДК концентрации марганца были отмечены в январе - апреле  в обоих створах; диапазон превышений зав год составил 3,6–17,0 ПДК. Содержание цинка в половине отобранных проб находилось в диапазоне 1,1–2,1 ПДК. </w:t>
      </w:r>
    </w:p>
    <w:p w:rsidR="0069504D" w:rsidRPr="0069504D" w:rsidRDefault="0069504D" w:rsidP="008A0DB6">
      <w:pPr>
        <w:ind w:right="-144" w:firstLine="709"/>
        <w:jc w:val="both"/>
      </w:pPr>
      <w:r w:rsidRPr="0069504D">
        <w:t xml:space="preserve">Концентраций кадмия, кобальта и свинца выше ПДК  зафиксировано не было. </w:t>
      </w:r>
    </w:p>
    <w:p w:rsidR="0069504D" w:rsidRPr="0069504D" w:rsidRDefault="0069504D" w:rsidP="008A0DB6">
      <w:pPr>
        <w:ind w:right="-144" w:firstLine="709"/>
        <w:jc w:val="both"/>
      </w:pPr>
      <w:r w:rsidRPr="0069504D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Вуокса (в черте населенных пунктов Светогорск, Лесогорский, Каменногорск, Приозерск)</w:t>
      </w:r>
    </w:p>
    <w:p w:rsidR="0069504D" w:rsidRDefault="0069504D" w:rsidP="008A0DB6">
      <w:pPr>
        <w:ind w:right="-144" w:firstLine="709"/>
        <w:jc w:val="both"/>
      </w:pPr>
      <w:r>
        <w:t xml:space="preserve">Во время проведения съемок наличие запаха в воде не наблюдалось. </w:t>
      </w:r>
    </w:p>
    <w:p w:rsidR="0069504D" w:rsidRDefault="0069504D" w:rsidP="008A0DB6">
      <w:pPr>
        <w:ind w:right="-144" w:firstLine="709"/>
        <w:jc w:val="both"/>
      </w:pPr>
      <w:r>
        <w:t>Значения рН выходили за пределы интервала 6,50–8,50 во всех створах в 60% проб.  Диапазон значений составил 5,20–6,49. Содержание взвешенных веществ во всех пробах не превышало 8 мг/дм</w:t>
      </w:r>
      <w:r w:rsidRPr="008A0DB6">
        <w:rPr>
          <w:vertAlign w:val="superscript"/>
        </w:rPr>
        <w:t>3</w:t>
      </w:r>
      <w:r>
        <w:t xml:space="preserve">. Абсолютное и относительное содержание растворенного в воде кислорода было в норме. </w:t>
      </w:r>
    </w:p>
    <w:p w:rsidR="0069504D" w:rsidRDefault="0069504D" w:rsidP="008A0DB6">
      <w:pPr>
        <w:ind w:right="-144" w:firstLine="709"/>
        <w:jc w:val="both"/>
      </w:pPr>
      <w:r>
        <w:t xml:space="preserve">Значения БПК5, характеризующие загрязненность водных объектов легкоокисляемой органикой, выше нормы были отмечены в 61% отобранных проб (1,1–1,9 нормы). Наиболее высокое значение БПК5 отмечено в ноябре, в створе в черте города Светогорск. Значения ХПК (1,1–3,9 нормы) были отмечены в 91 % отобранных проб, наибольшее значение наблюдалось также в ноябре, в створе в черте города Светогорск. </w:t>
      </w:r>
    </w:p>
    <w:p w:rsidR="0069504D" w:rsidRDefault="0069504D" w:rsidP="008A0DB6">
      <w:pPr>
        <w:ind w:right="-144" w:firstLine="709"/>
        <w:jc w:val="both"/>
      </w:pPr>
      <w:r>
        <w:t>Концентрации азота нитритного выше ПДК были зафиксированы в створе в черте населенных пунктов Каменногорск (август), Лесогорский (апрель) и Светогорск (февраль). Диапазон нарушений составил 1,1–1,5 ПДК.</w:t>
      </w:r>
    </w:p>
    <w:p w:rsidR="0069504D" w:rsidRDefault="0069504D" w:rsidP="008A0DB6">
      <w:pPr>
        <w:ind w:right="-144" w:firstLine="709"/>
        <w:jc w:val="both"/>
      </w:pPr>
      <w:r>
        <w:t xml:space="preserve">Концентрации азотов аммонийного и нитратного, фосфора фосфатов, нефтепродуктов, фенола и АСПАВ не превышали ПДК. </w:t>
      </w:r>
    </w:p>
    <w:p w:rsidR="0069504D" w:rsidRDefault="0069504D" w:rsidP="008A0DB6">
      <w:pPr>
        <w:ind w:right="-144" w:firstLine="709"/>
        <w:jc w:val="both"/>
      </w:pPr>
      <w:r>
        <w:t xml:space="preserve">Превышающие ПДК концентрации железа общего были обнаружены в пробах, отобранных в феврале, апреле, августе и октябре в городе Приозерск (1,7–8,5 ПДК); в феврале – в черте города Светогорск (1,9 ПДК) и в октябре – в черте населенного пункта Каменногорск (1,9 ПДК). </w:t>
      </w:r>
    </w:p>
    <w:p w:rsidR="0069504D" w:rsidRDefault="0069504D" w:rsidP="008A0DB6">
      <w:pPr>
        <w:ind w:right="-144" w:firstLine="709"/>
        <w:jc w:val="both"/>
      </w:pPr>
      <w:r>
        <w:t>Во всех створах концентрации меди составили 1,9–10,9 ПДК, наибольшее значение было зафиксировано в марте в черте г. Лесогорск. Превысившие ПДК концентрации марганца наблюдались в январе и феврале в черте г. Приозерск, Лесогорск  и Светогорск; в январе – в г. Каменногорск (1,3–3,7 ПДК). Значение, зафиксированное  в январе в створе в черте г. Каменногорск, характеризуется как ВЗ (Таблица 1). Концентрация кадмия выше ПДК зафиксирована в р. Вуокса, Лесогорский в августе. Концентраций свинца выше ПДК зафиксировано не было.</w:t>
      </w:r>
    </w:p>
    <w:p w:rsidR="0069504D" w:rsidRDefault="0069504D" w:rsidP="008A0DB6">
      <w:pPr>
        <w:ind w:right="-144" w:firstLine="709"/>
        <w:jc w:val="both"/>
      </w:pPr>
      <w: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</w:pPr>
      <w:r w:rsidRPr="00151335">
        <w:lastRenderedPageBreak/>
        <w:t>- р. Свирь (выше и ниже городов Подпорожье и Лодейное Поле в черте пгт</w:t>
      </w:r>
      <w:r w:rsidR="00420A0C">
        <w:t>.</w:t>
      </w:r>
      <w:r w:rsidRPr="00151335">
        <w:t>Свирица)</w:t>
      </w:r>
    </w:p>
    <w:p w:rsidR="008A0DB6" w:rsidRDefault="008A0DB6" w:rsidP="008A0DB6">
      <w:pPr>
        <w:ind w:right="-144" w:firstLine="709"/>
        <w:jc w:val="both"/>
      </w:pPr>
      <w:r>
        <w:t>Во время проведения съемок наличие запаха в воде не наблюдалось. Значения рН не выходили за пределы интервала 6,50–8,50, исключая пробу, отобранную в августе в                  пгт Свирица – 6,43.  Содержание взвешенных в целом не превышало 10 мг/дм3; в октябре в створе ниже города Лодейное поле было зафиксировано значение показателя на уровне 19 мг/дм</w:t>
      </w:r>
      <w:r w:rsidRPr="008A0DB6">
        <w:rPr>
          <w:vertAlign w:val="superscript"/>
        </w:rPr>
        <w:t>3</w:t>
      </w:r>
      <w:r>
        <w:t xml:space="preserve">. Абсолютное и относительное содержание растворенного в воде кислорода было в норме. </w:t>
      </w:r>
    </w:p>
    <w:p w:rsidR="008A0DB6" w:rsidRDefault="008A0DB6" w:rsidP="008A0DB6">
      <w:pPr>
        <w:ind w:right="-144" w:firstLine="709"/>
        <w:jc w:val="both"/>
      </w:pPr>
      <w:r>
        <w:t xml:space="preserve">Значения БПК5 оставались в пределах нормы, за исключением проб, отобранных ниже г. Подпорожье и в черте пгт Свирица в феврале  (1,2 и 2,4 нормы). Превышающие норму значения ХПК отмечены практически во всех отобранных пробах (1,1–4,8 нормы), наибольшее значение наблюдалось в августе, ниже г. Подпорожье. </w:t>
      </w:r>
    </w:p>
    <w:p w:rsidR="008A0DB6" w:rsidRDefault="008A0DB6" w:rsidP="008A0DB6">
      <w:pPr>
        <w:ind w:right="-144" w:firstLine="709"/>
        <w:jc w:val="both"/>
      </w:pPr>
      <w:r>
        <w:t xml:space="preserve">Содержание азота нитритного в пробе, отобранной в октябре в створе ниже города Лодейное поле, составило 2 ПДК – в остальных случаях значения показателя были в норме. </w:t>
      </w:r>
    </w:p>
    <w:p w:rsidR="008A0DB6" w:rsidRDefault="008A0DB6" w:rsidP="008A0DB6">
      <w:pPr>
        <w:ind w:right="-144" w:firstLine="709"/>
        <w:jc w:val="both"/>
      </w:pPr>
      <w:r>
        <w:t xml:space="preserve">Концентрации азотов аммонийного и нитратного, фосфора фосфатов, нефтепродуктов, фенола и АСПАВ не превышали ПДК. </w:t>
      </w:r>
    </w:p>
    <w:p w:rsidR="008A0DB6" w:rsidRDefault="008A0DB6" w:rsidP="008A0DB6">
      <w:pPr>
        <w:ind w:right="-144" w:firstLine="709"/>
        <w:jc w:val="both"/>
      </w:pPr>
      <w:r>
        <w:t>Превышающие ПДК концентрации железа общего были обнаружены практически во всех пробах – в 80%, наибольшие концентрации наблюдались в феврале ниже города Лодейное поле (6,5 ПДК) и в октябре - в черте пгт Свирица (6,8 ПДК).</w:t>
      </w:r>
    </w:p>
    <w:p w:rsidR="008A0DB6" w:rsidRDefault="008A0DB6" w:rsidP="008A0DB6">
      <w:pPr>
        <w:ind w:right="-144" w:firstLine="709"/>
        <w:jc w:val="both"/>
      </w:pPr>
      <w:r>
        <w:t xml:space="preserve">Во всех створах концентрации меди были выше ПДК и составили 1,4–5,2 ПДК, наибольшее значение было зафиксировано в феврале выше города Лодейное Поле. </w:t>
      </w:r>
    </w:p>
    <w:p w:rsidR="008A0DB6" w:rsidRDefault="008A0DB6" w:rsidP="008A0DB6">
      <w:pPr>
        <w:ind w:right="-144" w:firstLine="709"/>
        <w:jc w:val="both"/>
      </w:pPr>
      <w:r>
        <w:t xml:space="preserve">Превысившие ПДК концентрации марганца (1,2–9,4 ПДК) наблюдались в большинстве отобранных проб. Наибольшая концентрация отмечена в феврале в створе ниже г. Лодейное Поле. Концентраций кадмия и свинца выше ПДК не зафиксировано. </w:t>
      </w:r>
    </w:p>
    <w:p w:rsidR="008A0DB6" w:rsidRDefault="008A0DB6" w:rsidP="008A0DB6">
      <w:pPr>
        <w:ind w:right="-144" w:firstLine="709"/>
        <w:jc w:val="both"/>
      </w:pPr>
      <w:r>
        <w:t>Концентрации хлорорганических пестицидов были ниже пределов чувствительности метода определения.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Оять (в черте д. Акулова Гора), р. Паша (в черте с. Часовенское и п. Пашский Перевоз)</w:t>
      </w:r>
    </w:p>
    <w:p w:rsidR="008A0DB6" w:rsidRPr="008A0DB6" w:rsidRDefault="008A0DB6" w:rsidP="008A0DB6">
      <w:pPr>
        <w:ind w:right="-144" w:firstLine="709"/>
        <w:jc w:val="both"/>
      </w:pPr>
      <w:r w:rsidRPr="008A0DB6">
        <w:t xml:space="preserve">Во время проведения съемок наличие запаха в воде не наблюдалось. Значения рН не выходили за пределы интервала 6,50–8,50, исключая августовские пробы: в створе в черте п. Пашский перевоз значение составило 6,19 и в черте с. Часовенское – 6,36 .  </w:t>
      </w:r>
    </w:p>
    <w:p w:rsidR="008A0DB6" w:rsidRPr="008A0DB6" w:rsidRDefault="008A0DB6" w:rsidP="008A0DB6">
      <w:pPr>
        <w:ind w:right="-144" w:firstLine="709"/>
        <w:jc w:val="both"/>
      </w:pPr>
      <w:r w:rsidRPr="008A0DB6">
        <w:t>Содержание взвешенных веществ в апреле в р. Оять составило 40 мг/дм</w:t>
      </w:r>
      <w:r w:rsidRPr="008A0DB6">
        <w:rPr>
          <w:vertAlign w:val="superscript"/>
        </w:rPr>
        <w:t>3</w:t>
      </w:r>
      <w:r w:rsidRPr="008A0DB6">
        <w:t>, в Паше – 14 мг/дм</w:t>
      </w:r>
      <w:r w:rsidRPr="008A0DB6">
        <w:rPr>
          <w:vertAlign w:val="superscript"/>
        </w:rPr>
        <w:t>3</w:t>
      </w:r>
      <w:r w:rsidRPr="008A0DB6">
        <w:t xml:space="preserve"> (п. Пашский перевоз) и 13 мг/дм</w:t>
      </w:r>
      <w:r w:rsidRPr="008A0DB6">
        <w:rPr>
          <w:vertAlign w:val="superscript"/>
        </w:rPr>
        <w:t>3</w:t>
      </w:r>
      <w:r w:rsidRPr="008A0DB6">
        <w:t xml:space="preserve"> (с. Часовенское). В остальных случаях концентрации не превышали 9 мг/дм</w:t>
      </w:r>
      <w:r w:rsidRPr="008A0DB6">
        <w:rPr>
          <w:vertAlign w:val="superscript"/>
        </w:rPr>
        <w:t>3</w:t>
      </w:r>
      <w:r w:rsidRPr="008A0DB6">
        <w:t>.</w:t>
      </w:r>
    </w:p>
    <w:p w:rsidR="008A0DB6" w:rsidRPr="008A0DB6" w:rsidRDefault="008A0DB6" w:rsidP="008A0DB6">
      <w:pPr>
        <w:ind w:right="-144" w:firstLine="709"/>
        <w:jc w:val="both"/>
      </w:pPr>
      <w:r w:rsidRPr="008A0DB6">
        <w:t>Содержание в воде кислорода абсолютного было в норме, исключая пробу, отобранную в августе в черте п. Пашский перевоз (5,5 мг/дм</w:t>
      </w:r>
      <w:r w:rsidRPr="008A0DB6">
        <w:rPr>
          <w:vertAlign w:val="superscript"/>
        </w:rPr>
        <w:t>3</w:t>
      </w:r>
      <w:r w:rsidRPr="008A0DB6">
        <w:t xml:space="preserve">). Значения кислорода относительного ниже нормы зафиксированы в створах р. Оять (февраль) и  Паша (Пашский перевоз – февраль, апрель и август; с. Часовенское – февраль). Диапазон нарушений составил 56–69 %.  </w:t>
      </w:r>
    </w:p>
    <w:p w:rsidR="008A0DB6" w:rsidRPr="008A0DB6" w:rsidRDefault="008A0DB6" w:rsidP="008A0DB6">
      <w:pPr>
        <w:ind w:right="-144" w:firstLine="709"/>
        <w:jc w:val="both"/>
      </w:pPr>
      <w:r w:rsidRPr="008A0DB6">
        <w:t>Значения БПК</w:t>
      </w:r>
      <w:r w:rsidRPr="008A0DB6">
        <w:rPr>
          <w:vertAlign w:val="subscript"/>
        </w:rPr>
        <w:t>5</w:t>
      </w:r>
      <w:r w:rsidRPr="008A0DB6">
        <w:t xml:space="preserve"> оставались в пределах нормы в р. Оять, в реке Паша в феврале, августе и октябре в створе пос. Пашский перевоз и в августе и октябре – створ с.Часовенское.  В остальных створах реки Паша значения составляли 1,2–1,6 нормы – максимальная величина была отмечена в апреле в створе в черте п. Пашский перевоз. Превышающие норму значения ХПК отмечены во всех отобранных пробах (1,4–4,8 нормы), наибольшее значение наблюдалось в апреле в р. Паша (Пашский перевоз). </w:t>
      </w:r>
    </w:p>
    <w:p w:rsidR="008A0DB6" w:rsidRPr="008A0DB6" w:rsidRDefault="008A0DB6" w:rsidP="008A0DB6">
      <w:pPr>
        <w:ind w:right="-144" w:firstLine="709"/>
        <w:jc w:val="both"/>
        <w:rPr>
          <w:lang/>
        </w:rPr>
      </w:pPr>
      <w:r w:rsidRPr="008A0DB6">
        <w:t xml:space="preserve">Превышающая ПДК концентрация азота аммонийного была отмечена в феврале в р.Паша (Пашский перевоз) – 2,1 ПДК. В феврале в р. Паша (Пашский перевоз) и в апреле в р. Оять значения азота нитритного составили 1,1 ПДК. </w:t>
      </w:r>
      <w:r w:rsidRPr="008A0DB6">
        <w:rPr>
          <w:lang/>
        </w:rPr>
        <w:t>Концентрации азота нитратного, фосфора фосфатного, фенола, нефтепродуктов и А</w:t>
      </w:r>
      <w:r w:rsidRPr="008A0DB6">
        <w:t>С</w:t>
      </w:r>
      <w:r w:rsidRPr="008A0DB6">
        <w:rPr>
          <w:lang/>
        </w:rPr>
        <w:t xml:space="preserve">ПАВ не превышали ПДК. </w:t>
      </w:r>
    </w:p>
    <w:p w:rsidR="008A0DB6" w:rsidRPr="008A0DB6" w:rsidRDefault="008A0DB6" w:rsidP="008A0DB6">
      <w:pPr>
        <w:ind w:right="-144" w:firstLine="709"/>
        <w:jc w:val="both"/>
      </w:pPr>
      <w:r w:rsidRPr="008A0DB6">
        <w:rPr>
          <w:lang/>
        </w:rPr>
        <w:t>Превышающие ПДК концентрации железа общего были обнаружены во всех отобранных пробах (</w:t>
      </w:r>
      <w:r w:rsidRPr="008A0DB6">
        <w:t>3,6</w:t>
      </w:r>
      <w:r w:rsidRPr="008A0DB6">
        <w:rPr>
          <w:lang/>
        </w:rPr>
        <w:t>–21,0 ПДК). Наибольшая концентрация наблюдалась в черте п.Пашский Перевоз в апреле.</w:t>
      </w:r>
      <w:r w:rsidRPr="008A0DB6">
        <w:t xml:space="preserve"> В обоих водотоках концентрации меди превышали ПДК (до 6,6 ПДК), наибольшее значение было зафиксировано в р. Паша (с. Часовенское) в августе. </w:t>
      </w:r>
      <w:r w:rsidRPr="008A0DB6">
        <w:lastRenderedPageBreak/>
        <w:t>Превысившие ПДК концентрации кадмия обнаружены в февральских пробах р. Паша (2,8 ПДК – в пос. Пашский перевоз и 1,7 ПДК – в с. Часовенское).</w:t>
      </w:r>
    </w:p>
    <w:p w:rsidR="008A0DB6" w:rsidRPr="008A0DB6" w:rsidRDefault="008A0DB6" w:rsidP="008A0DB6">
      <w:pPr>
        <w:ind w:right="-144" w:firstLine="709"/>
        <w:jc w:val="both"/>
      </w:pPr>
      <w:r w:rsidRPr="008A0DB6">
        <w:t xml:space="preserve">Концентраций свинца выше ПДК зафиксировано не было. Превысившие ПДК концентрации марганца были обнаружены практически во всех пробах (0,9–13 ПДК), наибольшее значение наблюдалось в феврале и апреле в р. Паша у п. Пашский Перевоз. </w:t>
      </w:r>
    </w:p>
    <w:p w:rsidR="008A0DB6" w:rsidRPr="008A0DB6" w:rsidRDefault="008A0DB6" w:rsidP="008A0DB6">
      <w:pPr>
        <w:ind w:right="-144" w:firstLine="709"/>
        <w:jc w:val="both"/>
        <w:rPr>
          <w:lang/>
        </w:rPr>
      </w:pPr>
      <w:r w:rsidRPr="008A0DB6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Сясь (выше п. Новоандреево и в черте г. Сясьстрой) р. Тихвинка (выше и ниже г. Тихвин)</w:t>
      </w:r>
    </w:p>
    <w:p w:rsidR="008A0DB6" w:rsidRDefault="008A0DB6" w:rsidP="008A0DB6">
      <w:pPr>
        <w:ind w:right="-144" w:firstLine="709"/>
        <w:jc w:val="both"/>
      </w:pPr>
      <w:r w:rsidRPr="008A0DB6">
        <w:t xml:space="preserve">Во время проведения съемок наличие запаха в воде не наблюдалось. Значения рН выходили за пределы интервала 6,50–8,5 в пробах в марте, мае,  июне и июле в р. Тихвинка, выше города Тихвин; в августе и сентябре – в р. Сясь, в черте г. Сясьстрой. </w:t>
      </w:r>
    </w:p>
    <w:p w:rsidR="008A0DB6" w:rsidRPr="008A0DB6" w:rsidRDefault="008A0DB6" w:rsidP="008A0DB6">
      <w:pPr>
        <w:ind w:right="-144" w:firstLine="709"/>
        <w:jc w:val="both"/>
      </w:pPr>
      <w:r w:rsidRPr="008A0DB6">
        <w:t>Высокое содержание взвешенных веществ наблюдалось в январе, апреле и октябре в черте г. Сясьстрой и в апреле в р. Тихвинка – выше и ниже города Тихвин (16-77 мг/дм</w:t>
      </w:r>
      <w:r w:rsidRPr="008A0DB6">
        <w:rPr>
          <w:vertAlign w:val="superscript"/>
        </w:rPr>
        <w:t>3</w:t>
      </w:r>
      <w:r w:rsidRPr="008A0DB6">
        <w:t>). В остальных случаях значения не превышали 10 мг/дм</w:t>
      </w:r>
      <w:r w:rsidRPr="008A0DB6">
        <w:rPr>
          <w:vertAlign w:val="superscript"/>
        </w:rPr>
        <w:t>3</w:t>
      </w:r>
      <w:r w:rsidRPr="008A0DB6">
        <w:t xml:space="preserve">. </w:t>
      </w:r>
    </w:p>
    <w:p w:rsidR="008A0DB6" w:rsidRPr="008A0DB6" w:rsidRDefault="008A0DB6" w:rsidP="008A0DB6">
      <w:pPr>
        <w:ind w:right="-144" w:firstLine="709"/>
        <w:jc w:val="both"/>
      </w:pPr>
      <w:r w:rsidRPr="008A0DB6">
        <w:t>Содержание растворенного в воде кислорода было в норме, исключая створы р. Сясь в черте г. Сясьстрой, где фиксировали пониженное значение кислорода абсолютного в июле и августе (4,1  и 4,9 мг/дм</w:t>
      </w:r>
      <w:r w:rsidRPr="008A0DB6">
        <w:rPr>
          <w:vertAlign w:val="superscript"/>
        </w:rPr>
        <w:t>3</w:t>
      </w:r>
      <w:r w:rsidRPr="008A0DB6">
        <w:t>) и относительного -  в марте и июле – сентябре  (51–60 %).</w:t>
      </w:r>
    </w:p>
    <w:p w:rsidR="008A0DB6" w:rsidRDefault="008A0DB6" w:rsidP="008A0DB6">
      <w:pPr>
        <w:ind w:right="-144" w:firstLine="709"/>
        <w:jc w:val="both"/>
      </w:pPr>
      <w:r w:rsidRPr="008A0DB6">
        <w:t xml:space="preserve"> Значения БПК</w:t>
      </w:r>
      <w:r w:rsidRPr="008A0DB6">
        <w:rPr>
          <w:vertAlign w:val="subscript"/>
        </w:rPr>
        <w:t>5</w:t>
      </w:r>
      <w:r w:rsidRPr="008A0DB6">
        <w:t xml:space="preserve"> превышали норматив в 1,1–1,8 раза в 56% отобранных проб. Максимальное значение было зафиксировано в июле и сентябре в р. Тихвинка, выше города Тихвин. Превышающие норму значения ХПК отмечены практически во всех отобранных пробах (1,6–5,7 нормы). </w:t>
      </w:r>
    </w:p>
    <w:p w:rsidR="008A0DB6" w:rsidRPr="008A0DB6" w:rsidRDefault="008A0DB6" w:rsidP="008A0DB6">
      <w:pPr>
        <w:ind w:right="-144" w:firstLine="709"/>
        <w:jc w:val="both"/>
        <w:rPr>
          <w:lang/>
        </w:rPr>
      </w:pPr>
      <w:r w:rsidRPr="008A0DB6">
        <w:t xml:space="preserve">Содержание азота </w:t>
      </w:r>
      <w:r w:rsidRPr="008A0DB6">
        <w:rPr>
          <w:lang/>
        </w:rPr>
        <w:t xml:space="preserve">нитритного </w:t>
      </w:r>
      <w:r w:rsidRPr="008A0DB6">
        <w:t>в</w:t>
      </w:r>
      <w:r w:rsidRPr="008A0DB6">
        <w:rPr>
          <w:lang/>
        </w:rPr>
        <w:t xml:space="preserve"> февральск</w:t>
      </w:r>
      <w:r w:rsidRPr="008A0DB6">
        <w:t>ой</w:t>
      </w:r>
      <w:r w:rsidRPr="008A0DB6">
        <w:rPr>
          <w:lang/>
        </w:rPr>
        <w:t xml:space="preserve"> проб</w:t>
      </w:r>
      <w:r w:rsidRPr="008A0DB6">
        <w:t>е</w:t>
      </w:r>
      <w:r w:rsidRPr="008A0DB6">
        <w:rPr>
          <w:lang/>
        </w:rPr>
        <w:t>, отобранн</w:t>
      </w:r>
      <w:r w:rsidRPr="008A0DB6">
        <w:t>ой</w:t>
      </w:r>
      <w:r w:rsidRPr="008A0DB6">
        <w:rPr>
          <w:lang/>
        </w:rPr>
        <w:t xml:space="preserve"> в р.Тихвинка выше города Тихвин</w:t>
      </w:r>
      <w:r w:rsidRPr="008A0DB6">
        <w:t>,</w:t>
      </w:r>
      <w:r w:rsidRPr="008A0DB6">
        <w:rPr>
          <w:lang/>
        </w:rPr>
        <w:t xml:space="preserve"> </w:t>
      </w:r>
      <w:r w:rsidRPr="008A0DB6">
        <w:t xml:space="preserve">составило </w:t>
      </w:r>
      <w:r w:rsidRPr="008A0DB6">
        <w:rPr>
          <w:lang/>
        </w:rPr>
        <w:t>2,3 ПДК</w:t>
      </w:r>
      <w:r w:rsidRPr="008A0DB6">
        <w:t xml:space="preserve">; в апреле значение в створе ниже города Тихвин составило 1,1 ПДК. </w:t>
      </w:r>
      <w:r w:rsidRPr="008A0DB6">
        <w:rPr>
          <w:lang/>
        </w:rPr>
        <w:t>Концентрации азотов аммонийного и нитратного, фосфора фосфатов, нефтепродуктов, фенола и А</w:t>
      </w:r>
      <w:r w:rsidRPr="008A0DB6">
        <w:t>С</w:t>
      </w:r>
      <w:r w:rsidRPr="008A0DB6">
        <w:rPr>
          <w:lang/>
        </w:rPr>
        <w:t>ПАВ не превышали ПДК.</w:t>
      </w:r>
    </w:p>
    <w:p w:rsidR="008A0DB6" w:rsidRPr="008A0DB6" w:rsidRDefault="008A0DB6" w:rsidP="008A0DB6">
      <w:pPr>
        <w:ind w:right="-144" w:firstLine="709"/>
        <w:jc w:val="both"/>
        <w:rPr>
          <w:lang/>
        </w:rPr>
      </w:pPr>
      <w:r w:rsidRPr="008A0DB6">
        <w:rPr>
          <w:lang/>
        </w:rPr>
        <w:t xml:space="preserve">Превышающие ПДК концентрации железа общего были обнаружены </w:t>
      </w:r>
      <w:r w:rsidRPr="008A0DB6">
        <w:t xml:space="preserve">практически </w:t>
      </w:r>
      <w:r w:rsidRPr="008A0DB6">
        <w:rPr>
          <w:lang/>
        </w:rPr>
        <w:t>во всех отобранных пробах (2,0–</w:t>
      </w:r>
      <w:r w:rsidRPr="008A0DB6">
        <w:t>12,</w:t>
      </w:r>
      <w:r w:rsidRPr="008A0DB6">
        <w:rPr>
          <w:lang/>
        </w:rPr>
        <w:t xml:space="preserve"> ПДК). Наибольшие концентрации наблюдались в </w:t>
      </w:r>
      <w:r w:rsidRPr="008A0DB6">
        <w:t>октябре</w:t>
      </w:r>
      <w:r w:rsidRPr="008A0DB6">
        <w:rPr>
          <w:lang/>
        </w:rPr>
        <w:t xml:space="preserve"> в р. Тихвинка, выше города Тихвин</w:t>
      </w:r>
      <w:r w:rsidRPr="008A0DB6">
        <w:t xml:space="preserve"> и реке Сясь, город Сясьстрой</w:t>
      </w:r>
      <w:r w:rsidRPr="008A0DB6">
        <w:rPr>
          <w:lang/>
        </w:rPr>
        <w:t>.</w:t>
      </w:r>
    </w:p>
    <w:p w:rsidR="008A0DB6" w:rsidRPr="008A0DB6" w:rsidRDefault="008A0DB6" w:rsidP="008A0DB6">
      <w:pPr>
        <w:ind w:right="-144" w:firstLine="709"/>
        <w:jc w:val="both"/>
      </w:pPr>
      <w:r w:rsidRPr="008A0DB6">
        <w:t xml:space="preserve">Концентрации меди превышали или были на уровне ПДК во всех отобранных пробах (1,7–13,3 ПДК), наибольшее значение зафиксировано в марте в р. Сясь - в черте г.Сясьстрой. В р. Сясь - в черте г. Сясьстрой в марте и октябре зафиксированы значение кадмия выше ПДК (1,1 и 1,5 ПДК соответственно) в р. Тихвинка – в августе 1,2 ПДК. Концентраций свинца выше ПДК зафиксировано не было. Превысившие ПДК концентрации марганца достигали значения 12 ПДК в августе, р. Сясь - в черте г.Сясьстрой. В целом, диапазон концентраций выше ПДК составил 1,1 – 12,0 ПДК.  </w:t>
      </w:r>
    </w:p>
    <w:p w:rsidR="008A0DB6" w:rsidRPr="008A0DB6" w:rsidRDefault="008A0DB6" w:rsidP="008A0DB6">
      <w:pPr>
        <w:ind w:right="-144" w:firstLine="709"/>
        <w:jc w:val="both"/>
        <w:rPr>
          <w:lang/>
        </w:rPr>
      </w:pPr>
      <w:r w:rsidRPr="008A0DB6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Волхов (выше и ниже г. Кириши и Волхов, ниже г. Новая Ладога)</w:t>
      </w:r>
    </w:p>
    <w:p w:rsidR="009A06DD" w:rsidRPr="009A06DD" w:rsidRDefault="009A06DD" w:rsidP="009A06DD">
      <w:pPr>
        <w:ind w:right="-144" w:firstLine="709"/>
        <w:jc w:val="both"/>
      </w:pPr>
      <w:r w:rsidRPr="009A06DD">
        <w:t xml:space="preserve">Во время проведения съемок в створах выше и ниже г. Кириши был отмечен запах интенсивностью 2 балла. Значения рН не выходили за пределы интервала 6,50–8,50.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В р. Волхов высокое содержание взвешенных веществ было отмечено: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- выше г. Волхов, а также в черте города Новая Ладога - в январе, апреле и ноябре;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- ниже г. Волхов - в январе и апреле;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- выше города Кириши – в мае и июне;</w:t>
      </w:r>
    </w:p>
    <w:p w:rsidR="009A06DD" w:rsidRPr="009A06DD" w:rsidRDefault="009A06DD" w:rsidP="009A06DD">
      <w:pPr>
        <w:ind w:right="-144" w:firstLine="709"/>
        <w:jc w:val="both"/>
      </w:pPr>
      <w:r w:rsidRPr="009A06DD">
        <w:t xml:space="preserve">- ниже города Кириши – в апреле и мае.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Диапазон значений составил  11 – 87 мг/дм</w:t>
      </w:r>
      <w:r w:rsidRPr="009A06DD">
        <w:rPr>
          <w:vertAlign w:val="superscript"/>
        </w:rPr>
        <w:t>3</w:t>
      </w:r>
      <w:r w:rsidRPr="009A06DD">
        <w:t>. Остальные значения не превышали 10 мг/дм</w:t>
      </w:r>
      <w:r w:rsidRPr="009A06DD">
        <w:rPr>
          <w:vertAlign w:val="superscript"/>
        </w:rPr>
        <w:t>3</w:t>
      </w:r>
      <w:r w:rsidRPr="009A06DD">
        <w:t xml:space="preserve">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Абсолютное содержание растворенного в воде кислорода ниже норме было зафиксировано в июне выше г. Волхов, </w:t>
      </w:r>
      <w:r w:rsidRPr="009A06DD">
        <w:t xml:space="preserve"> в июне и июле выше </w:t>
      </w:r>
      <w:r w:rsidRPr="009A06DD">
        <w:rPr>
          <w:lang/>
        </w:rPr>
        <w:t xml:space="preserve">г. Кириши </w:t>
      </w:r>
      <w:r w:rsidRPr="009A06DD">
        <w:t>и ниже г. Волхов,</w:t>
      </w:r>
      <w:r w:rsidRPr="009A06DD">
        <w:rPr>
          <w:lang/>
        </w:rPr>
        <w:t xml:space="preserve"> ниже г. Новая Ладога</w:t>
      </w:r>
      <w:r w:rsidRPr="009A06DD">
        <w:t>, в июле  - ниже г. Кириши</w:t>
      </w:r>
      <w:r w:rsidRPr="009A06DD">
        <w:rPr>
          <w:lang/>
        </w:rPr>
        <w:t xml:space="preserve"> (</w:t>
      </w:r>
      <w:r w:rsidRPr="009A06DD">
        <w:t>3,80</w:t>
      </w:r>
      <w:r w:rsidRPr="009A06DD">
        <w:rPr>
          <w:lang/>
        </w:rPr>
        <w:t>-5,4</w:t>
      </w:r>
      <w:r w:rsidRPr="009A06DD">
        <w:t>0</w:t>
      </w:r>
      <w:r w:rsidRPr="009A06DD">
        <w:rPr>
          <w:lang/>
        </w:rPr>
        <w:t xml:space="preserve"> мг/дм</w:t>
      </w:r>
      <w:r w:rsidRPr="009A06DD">
        <w:rPr>
          <w:vertAlign w:val="superscript"/>
          <w:lang/>
        </w:rPr>
        <w:t>3</w:t>
      </w:r>
      <w:r w:rsidRPr="009A06DD">
        <w:rPr>
          <w:lang/>
        </w:rPr>
        <w:t>). Снижение относительного содержания кислорода наблюдалось в марте и июне</w:t>
      </w:r>
      <w:r w:rsidRPr="009A06DD">
        <w:t xml:space="preserve"> – августе </w:t>
      </w:r>
      <w:r w:rsidRPr="009A06DD">
        <w:rPr>
          <w:lang/>
        </w:rPr>
        <w:t xml:space="preserve">практически во всех створах. 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lastRenderedPageBreak/>
        <w:t>Значения БПК</w:t>
      </w:r>
      <w:r w:rsidRPr="009A06DD">
        <w:rPr>
          <w:vertAlign w:val="subscript"/>
          <w:lang/>
        </w:rPr>
        <w:t>5</w:t>
      </w:r>
      <w:r w:rsidRPr="009A06DD">
        <w:rPr>
          <w:lang/>
        </w:rPr>
        <w:t xml:space="preserve"> выше нормы были в </w:t>
      </w:r>
      <w:r w:rsidRPr="009A06DD">
        <w:t>27</w:t>
      </w:r>
      <w:r w:rsidRPr="009A06DD">
        <w:rPr>
          <w:lang/>
        </w:rPr>
        <w:t xml:space="preserve"> % случаев (1,1–</w:t>
      </w:r>
      <w:r w:rsidRPr="009A06DD">
        <w:t xml:space="preserve">2,0 </w:t>
      </w:r>
      <w:r w:rsidRPr="009A06DD">
        <w:rPr>
          <w:lang/>
        </w:rPr>
        <w:t xml:space="preserve">нормы). Максимальное значение было зафиксировано в створе ниже г. </w:t>
      </w:r>
      <w:r w:rsidRPr="009A06DD">
        <w:t>Волхов в июле</w:t>
      </w:r>
      <w:r w:rsidRPr="009A06DD">
        <w:rPr>
          <w:lang/>
        </w:rPr>
        <w:t xml:space="preserve">. Превышающие норму значения ХПК отмечены во всех отобранных пробах (1,2–5,1 нормы), наибольшие значения были отмечены в январе и феврале ниже г. Кириши.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>
        <w:t>Содержание</w:t>
      </w:r>
      <w:r w:rsidRPr="009A06DD">
        <w:rPr>
          <w:lang/>
        </w:rPr>
        <w:t xml:space="preserve"> азота нитритного зафиксирован</w:t>
      </w:r>
      <w:r>
        <w:t>о</w:t>
      </w:r>
      <w:r w:rsidRPr="009A06DD">
        <w:rPr>
          <w:lang/>
        </w:rPr>
        <w:t xml:space="preserve"> в апреле </w:t>
      </w:r>
      <w:r w:rsidRPr="009A06DD">
        <w:t xml:space="preserve">и августе </w:t>
      </w:r>
      <w:r w:rsidRPr="009A06DD">
        <w:rPr>
          <w:lang/>
        </w:rPr>
        <w:t>на уровне 1,2</w:t>
      </w:r>
      <w:r w:rsidRPr="009A06DD">
        <w:t xml:space="preserve">–2,7 </w:t>
      </w:r>
      <w:r w:rsidRPr="009A06DD">
        <w:rPr>
          <w:lang/>
        </w:rPr>
        <w:t>ПДК в створах выше г. Волхов и ниже г. Новая Ладога</w:t>
      </w:r>
      <w:r w:rsidRPr="009A06DD">
        <w:t>, а августе – 2,1 ПДК ниже г. Волхов</w:t>
      </w:r>
      <w:r w:rsidRPr="009A06DD">
        <w:rPr>
          <w:lang/>
        </w:rPr>
        <w:t>; фосфора фосфатов – в феврале на уровне 2,2 ПДК выше города Волхов. Концентрации азотов аммонийного и нитратного и нефтепродуктов не превышали ПДК. Концентрации А</w:t>
      </w:r>
      <w:r w:rsidRPr="009A06DD">
        <w:t>С</w:t>
      </w:r>
      <w:r w:rsidRPr="009A06DD">
        <w:rPr>
          <w:lang/>
        </w:rPr>
        <w:t xml:space="preserve">ПАВ выше ПДК (1,4–7,4 ПДК) зафиксированы в пробах, отобранных в створе выше г.Кириши (январь, февраль, апрель – </w:t>
      </w:r>
      <w:r w:rsidRPr="009A06DD">
        <w:t>октябрь</w:t>
      </w:r>
      <w:r w:rsidRPr="009A06DD">
        <w:rPr>
          <w:lang/>
        </w:rPr>
        <w:t xml:space="preserve">) и ниже г.Кириши (февраль, апрель – </w:t>
      </w:r>
      <w:r w:rsidRPr="009A06DD">
        <w:t>октябрь</w:t>
      </w:r>
      <w:r w:rsidRPr="009A06DD">
        <w:rPr>
          <w:lang/>
        </w:rPr>
        <w:t>).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Превышающие ПДК концентрации железа общего (2,8–6,3 ПДК) обнаружены во всех пробах, наибольшая наблюдалась в октябре выше г. Кириши. Во всех отобранных пробах концентрации меди составили 1,5–16,5 ПДК, наибольшая зафиксирован</w:t>
      </w:r>
      <w:r>
        <w:t>а</w:t>
      </w:r>
      <w:r w:rsidRPr="009A06DD">
        <w:t xml:space="preserve"> в июле ниже г. Волхов. Концентрации свинца не превышали ПДК.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t xml:space="preserve">Значения кадмия выше ПДК были зафиксированы в феврале выше и ниже города Волхов  (2,1 и 1,4 ПДК) и в октябре – выше и ниже города Кириши (1,8 и 1,9 ПДК).  Превысившие ПДК концентрации марганца были обнаружены в 35% отобранных проб. В целом, диапазон превышений составил 1,1–7,1 ПДК, максимальное значение было зафиксировано в феврале  в створе ниже г. Новая Ладога. 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Луга (выше и в черте г. Луга, выше и ниже пгт Толмачево, выше и ниже г. Кингисепп, выше п. Преображенка)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Во время проведения съемок наличие запаха в воде не наблюдалось, значения рН не выходили за пределы интервала 6,50–8,50. Наиболее высокие значения взвешенных веществ наблюдались в июне и августе выше  г. Луга (13 и 16 мг/дм</w:t>
      </w:r>
      <w:r w:rsidRPr="009A06DD">
        <w:rPr>
          <w:vertAlign w:val="superscript"/>
        </w:rPr>
        <w:t>3</w:t>
      </w:r>
      <w:r w:rsidRPr="009A06DD">
        <w:t>), остальные значения не превышали 10 мг/дм</w:t>
      </w:r>
      <w:r w:rsidRPr="009A06DD">
        <w:rPr>
          <w:vertAlign w:val="superscript"/>
        </w:rPr>
        <w:t>3</w:t>
      </w:r>
      <w:r w:rsidRPr="009A06DD">
        <w:t xml:space="preserve">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Абсолютное содержание растворенного в воде кислорода было в норме во всех отобранных пробах с января по май. В июне</w:t>
      </w:r>
      <w:r w:rsidRPr="009A06DD">
        <w:t>-октябре</w:t>
      </w:r>
      <w:r w:rsidRPr="009A06DD">
        <w:rPr>
          <w:lang/>
        </w:rPr>
        <w:t xml:space="preserve"> нарушение норматива показателем кислорода абсолютного наблюдалось в</w:t>
      </w:r>
      <w:r w:rsidRPr="009A06DD">
        <w:t xml:space="preserve">о всех </w:t>
      </w:r>
      <w:r w:rsidRPr="009A06DD">
        <w:rPr>
          <w:lang/>
        </w:rPr>
        <w:t xml:space="preserve">створах г. Луга. Диапазон концентраций составил </w:t>
      </w:r>
      <w:r w:rsidRPr="009A06DD">
        <w:t>4,6</w:t>
      </w:r>
      <w:r w:rsidRPr="009A06DD">
        <w:rPr>
          <w:lang/>
        </w:rPr>
        <w:t>–5,</w:t>
      </w:r>
      <w:r w:rsidRPr="009A06DD">
        <w:t>9</w:t>
      </w:r>
      <w:r w:rsidRPr="009A06DD">
        <w:rPr>
          <w:lang/>
        </w:rPr>
        <w:t xml:space="preserve"> мг/дм</w:t>
      </w:r>
      <w:r w:rsidRPr="009A06DD">
        <w:rPr>
          <w:vertAlign w:val="superscript"/>
          <w:lang/>
        </w:rPr>
        <w:t>3</w:t>
      </w:r>
      <w:r w:rsidRPr="009A06DD">
        <w:rPr>
          <w:lang/>
        </w:rPr>
        <w:t xml:space="preserve">. Относительное содержание растворенного кислорода ниже нормы было отмечено в </w:t>
      </w:r>
      <w:r w:rsidRPr="009A06DD">
        <w:t>77</w:t>
      </w:r>
      <w:r w:rsidRPr="009A06DD">
        <w:rPr>
          <w:lang/>
        </w:rPr>
        <w:t xml:space="preserve">% проб. 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>Превысившие нормативы значения БПК</w:t>
      </w:r>
      <w:r w:rsidRPr="009A06DD">
        <w:rPr>
          <w:vertAlign w:val="subscript"/>
          <w:lang/>
        </w:rPr>
        <w:t>5</w:t>
      </w:r>
      <w:r w:rsidRPr="009A06DD">
        <w:rPr>
          <w:lang/>
        </w:rPr>
        <w:t xml:space="preserve"> не наблюдались. Значения ХПК выше нормы отмечены во всех отобранных пробах (1,</w:t>
      </w:r>
      <w:r w:rsidRPr="009A06DD">
        <w:t>1</w:t>
      </w:r>
      <w:r w:rsidRPr="009A06DD">
        <w:rPr>
          <w:lang/>
        </w:rPr>
        <w:t xml:space="preserve">–4,1 нормы). Максимальное значение было отмечено в в мае в створе выше д. Преображенка.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Концентрации азота нитритного превышали ПДК в </w:t>
      </w:r>
      <w:r w:rsidRPr="009A06DD">
        <w:t>35</w:t>
      </w:r>
      <w:r w:rsidRPr="009A06DD">
        <w:rPr>
          <w:lang/>
        </w:rPr>
        <w:t>% отобранных проб, диапазон превышения составил 1,1–9,0 ПДК. Концентрации азотов аммонийного и нитратного, фосфора фосфатов, нефтепродуктов, фенола и А</w:t>
      </w:r>
      <w:r w:rsidRPr="009A06DD">
        <w:t>С</w:t>
      </w:r>
      <w:r w:rsidRPr="009A06DD">
        <w:rPr>
          <w:lang/>
        </w:rPr>
        <w:t xml:space="preserve">ПАВ не превышали ПДК.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Превысившие ПДК концентрации железа общего обнаружены всех отобранных пробах (1,2–11,0 ПДК), наибольшая концентрация наблюдалась в марте ниже г. Кингисепп. Превысившие ПДК концентрации меди также наблюдались во всех пробах (до </w:t>
      </w:r>
      <w:r w:rsidRPr="009A06DD">
        <w:t>23,5</w:t>
      </w:r>
      <w:r w:rsidRPr="009A06DD">
        <w:rPr>
          <w:lang/>
        </w:rPr>
        <w:t xml:space="preserve"> ПДК). Наибольшая концентрация меди наблюдалась в створе </w:t>
      </w:r>
      <w:r w:rsidRPr="009A06DD">
        <w:t>выше г. Луга в ноябре.</w:t>
      </w:r>
      <w:r w:rsidRPr="009A06DD">
        <w:rPr>
          <w:lang/>
        </w:rPr>
        <w:t xml:space="preserve"> Концентрации свинца и кадмия не превышали ПДК. Превысившие ПДК концентрации марганца были обнаружены в </w:t>
      </w:r>
      <w:r w:rsidRPr="009A06DD">
        <w:t>38</w:t>
      </w:r>
      <w:r w:rsidRPr="009A06DD">
        <w:rPr>
          <w:lang/>
        </w:rPr>
        <w:t>% отобранных проб (1,2–7,7 ПДК). Наиболее высокое значение концентраций марганца наблюдалось в марте ниже г. Кингисепп.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Нарва (в черте д. Степановщина, в черте и ниже г. Ивангород), р. Плюсса (выше и ниже г. Сланцы)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Во время проведения съемок наличие запаха в воде не наблюдалось. Значения рН не выходили за пределы интервала 6,50–8,50. Содержание взвешенных веществ не превышали 10 мг/дм</w:t>
      </w:r>
      <w:r w:rsidRPr="009A06DD">
        <w:rPr>
          <w:vertAlign w:val="superscript"/>
        </w:rPr>
        <w:t>3</w:t>
      </w:r>
      <w:r w:rsidRPr="009A06DD">
        <w:t>, исключая пробы в р. Нарва, дер. Степановщина в августе и октябре - 16 и 23 мг/дм</w:t>
      </w:r>
      <w:r w:rsidRPr="009A06DD">
        <w:rPr>
          <w:vertAlign w:val="superscript"/>
        </w:rPr>
        <w:t>3</w:t>
      </w:r>
      <w:r w:rsidRPr="009A06DD">
        <w:t xml:space="preserve"> и г. Ивангород  в октябре 16 мг/дм</w:t>
      </w:r>
      <w:r w:rsidRPr="009A06DD">
        <w:rPr>
          <w:vertAlign w:val="superscript"/>
        </w:rPr>
        <w:t>3</w:t>
      </w:r>
      <w:r w:rsidRPr="009A06DD">
        <w:t xml:space="preserve">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В реке Нарва абсолютное и относительное содержание растворенного в воде кислорода было в норме во всех отобранных пробах. В реке Плюсса содержание кислорода абсолютного в феврале, мае и июне было ниже нормы (4,2–5,5 мг/дм</w:t>
      </w:r>
      <w:r w:rsidRPr="009A06DD">
        <w:rPr>
          <w:vertAlign w:val="superscript"/>
          <w:lang/>
        </w:rPr>
        <w:t>3</w:t>
      </w:r>
      <w:r w:rsidRPr="009A06DD">
        <w:rPr>
          <w:lang/>
        </w:rPr>
        <w:t xml:space="preserve">); относительного – во все месяцы (37– 69 %).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Значения БПК</w:t>
      </w:r>
      <w:r w:rsidRPr="009A06DD">
        <w:rPr>
          <w:vertAlign w:val="subscript"/>
          <w:lang/>
        </w:rPr>
        <w:t>5</w:t>
      </w:r>
      <w:r w:rsidRPr="009A06DD">
        <w:rPr>
          <w:lang/>
        </w:rPr>
        <w:t xml:space="preserve"> не превышали норму, исключая проб</w:t>
      </w:r>
      <w:r w:rsidRPr="009A06DD">
        <w:t>ы</w:t>
      </w:r>
      <w:r w:rsidRPr="009A06DD">
        <w:rPr>
          <w:lang/>
        </w:rPr>
        <w:t>, отобранн</w:t>
      </w:r>
      <w:r w:rsidRPr="009A06DD">
        <w:t>ые</w:t>
      </w:r>
      <w:r w:rsidRPr="009A06DD">
        <w:rPr>
          <w:lang/>
        </w:rPr>
        <w:t xml:space="preserve"> в реке Плюсса в марте (1,3 нормы)</w:t>
      </w:r>
      <w:r w:rsidRPr="009A06DD">
        <w:t xml:space="preserve"> и в р. Нарва ниже города Ивангород в июне (1,1)</w:t>
      </w:r>
      <w:r w:rsidRPr="009A06DD">
        <w:rPr>
          <w:lang/>
        </w:rPr>
        <w:t>.  Превысившие норму значения ХПК отмечены практически во всех отобранных пробах (1,</w:t>
      </w:r>
      <w:r w:rsidRPr="009A06DD">
        <w:t>1</w:t>
      </w:r>
      <w:r w:rsidRPr="009A06DD">
        <w:rPr>
          <w:lang/>
        </w:rPr>
        <w:t xml:space="preserve">–4,0 ПДК), наибольшее значение наблюдалось в мае в р. Плюсса, выше города Сланцы.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>Значение азота нитритного выше ПДК было зафиксировано в р. Нарва (июнь</w:t>
      </w:r>
      <w:r w:rsidRPr="009A06DD">
        <w:t>,  август, сентябрь, октябрь</w:t>
      </w:r>
      <w:r w:rsidRPr="009A06DD">
        <w:rPr>
          <w:lang/>
        </w:rPr>
        <w:t>) и р. Плюсса (февраль)  – от 1,</w:t>
      </w:r>
      <w:r w:rsidRPr="009A06DD">
        <w:t>1</w:t>
      </w:r>
      <w:r w:rsidRPr="009A06DD">
        <w:rPr>
          <w:lang/>
        </w:rPr>
        <w:t xml:space="preserve"> до 1,</w:t>
      </w:r>
      <w:r w:rsidRPr="009A06DD">
        <w:t>5</w:t>
      </w:r>
      <w:r w:rsidRPr="009A06DD">
        <w:rPr>
          <w:lang/>
        </w:rPr>
        <w:t xml:space="preserve"> ПДК. </w:t>
      </w:r>
      <w:r w:rsidRPr="009A06DD">
        <w:t xml:space="preserve">Содержание азота </w:t>
      </w:r>
      <w:r w:rsidRPr="009A06DD">
        <w:rPr>
          <w:lang/>
        </w:rPr>
        <w:t xml:space="preserve">аммонийного </w:t>
      </w:r>
      <w:r w:rsidRPr="009A06DD">
        <w:t xml:space="preserve"> выше нормы было зафиксировано в р. Плюсса ниже города Сланцы в октябре (1,1 ПДК).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Концентрации азот</w:t>
      </w:r>
      <w:r w:rsidRPr="009A06DD">
        <w:t>а</w:t>
      </w:r>
      <w:r w:rsidRPr="009A06DD">
        <w:rPr>
          <w:lang/>
        </w:rPr>
        <w:t xml:space="preserve"> нитратного, фосфора фосфатного, нефтепродуктов, фенола и А</w:t>
      </w:r>
      <w:r w:rsidRPr="009A06DD">
        <w:t>С</w:t>
      </w:r>
      <w:r w:rsidRPr="009A06DD">
        <w:rPr>
          <w:lang/>
        </w:rPr>
        <w:t xml:space="preserve">ПАВ не превышали ПДК.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>Превысившие ПДК концентрации железа общего (1,1–</w:t>
      </w:r>
      <w:r w:rsidRPr="009A06DD">
        <w:t>8,0</w:t>
      </w:r>
      <w:r w:rsidRPr="009A06DD">
        <w:rPr>
          <w:lang/>
        </w:rPr>
        <w:t xml:space="preserve"> ПДК) обнаружены в </w:t>
      </w:r>
      <w:r w:rsidRPr="009A06DD">
        <w:t>большинстве</w:t>
      </w:r>
      <w:r w:rsidRPr="009A06DD">
        <w:rPr>
          <w:lang/>
        </w:rPr>
        <w:t xml:space="preserve"> отобранных проб. Максимальное значение зафиксировано в феврале в р.Плюсса (ниже г. Сланцы).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Превысившие ПДК концентрации меди наблюдались во всех отобранных пробах (2,4–12,4 ПДК).  Максимальное значение зафиксировано в створе р. Нарва – ниже города Нарва.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Концентрации свинца, кадмия и кобальта не превышали ПДК. Превысившие ПДК концентрации марганца были обнаружены в </w:t>
      </w:r>
      <w:r w:rsidRPr="009A06DD">
        <w:t>44</w:t>
      </w:r>
      <w:r w:rsidRPr="009A06DD">
        <w:rPr>
          <w:lang/>
        </w:rPr>
        <w:t xml:space="preserve">% отобранных проб (1,2–7,9 ПДК) – максимальное значение было зафиксировано в феврале ниже г. Сланцы. 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0E1B03" w:rsidP="008A0DB6">
      <w:pPr>
        <w:ind w:right="-144" w:firstLine="709"/>
        <w:jc w:val="both"/>
        <w:rPr>
          <w:i/>
        </w:rPr>
      </w:pPr>
      <w:r>
        <w:rPr>
          <w:i/>
        </w:rPr>
        <w:t xml:space="preserve">2. </w:t>
      </w:r>
      <w:r w:rsidR="00151335" w:rsidRPr="00151335">
        <w:rPr>
          <w:i/>
        </w:rPr>
        <w:t xml:space="preserve">Малые реки: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 xml:space="preserve">- р. Селезневка (выше ст. Лужайка, выше п. Кутузово) 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Во время проведения съемок наличие запаха в воде не наблюдалось.</w:t>
      </w:r>
      <w:r>
        <w:t xml:space="preserve"> </w:t>
      </w:r>
      <w:r w:rsidRPr="009A06DD">
        <w:t>Значения рН в пробах в феврале, апреле, сентябре и ноябре выходили за пределы интервала 6,50–8,50 (6,17–6,47). Содержание взвешенных веществ превышало 10 мг/дм</w:t>
      </w:r>
      <w:r w:rsidRPr="009A06DD">
        <w:rPr>
          <w:vertAlign w:val="superscript"/>
        </w:rPr>
        <w:t>3</w:t>
      </w:r>
      <w:r w:rsidRPr="009A06DD">
        <w:t xml:space="preserve"> в пробах воды в створе ст. Лужайка  - в январе и апреле (15 и 22 мг/дм</w:t>
      </w:r>
      <w:r w:rsidRPr="009A06DD">
        <w:rPr>
          <w:vertAlign w:val="superscript"/>
        </w:rPr>
        <w:t>3</w:t>
      </w:r>
      <w:r w:rsidRPr="009A06DD">
        <w:t>) и выше п. Кутузово – в феврале и апреле (11 и 14 мг/дм</w:t>
      </w:r>
      <w:r w:rsidRPr="009A06DD">
        <w:rPr>
          <w:vertAlign w:val="superscript"/>
        </w:rPr>
        <w:t>3</w:t>
      </w:r>
      <w:r w:rsidRPr="009A06DD">
        <w:t xml:space="preserve">). 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>Абсолютное содержание растворенного в воде кислорода было ниже нормы выше д. Кутузово в июле и августе – 5,7 и 5,8 мг/дм</w:t>
      </w:r>
      <w:r w:rsidRPr="009A06DD">
        <w:rPr>
          <w:vertAlign w:val="superscript"/>
          <w:lang/>
        </w:rPr>
        <w:t>3</w:t>
      </w:r>
      <w:r w:rsidRPr="009A06DD">
        <w:rPr>
          <w:lang/>
        </w:rPr>
        <w:t xml:space="preserve">. Содержание относительного кислорода выходило за пределы норматива с июля по </w:t>
      </w:r>
      <w:r w:rsidRPr="009A06DD">
        <w:t>октябрь</w:t>
      </w:r>
      <w:r w:rsidRPr="009A06DD">
        <w:rPr>
          <w:lang/>
        </w:rPr>
        <w:t xml:space="preserve"> также в створе выше дер. Кутузово.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Значения БПК</w:t>
      </w:r>
      <w:r w:rsidRPr="009A06DD">
        <w:rPr>
          <w:vertAlign w:val="subscript"/>
          <w:lang/>
        </w:rPr>
        <w:t>5</w:t>
      </w:r>
      <w:r w:rsidRPr="009A06DD">
        <w:rPr>
          <w:lang/>
        </w:rPr>
        <w:t xml:space="preserve"> выше нормы отмечены во всех отобранных пробах на  ст. Лужайка и в апреле и мае выше п. Кутузово (1,</w:t>
      </w:r>
      <w:r w:rsidRPr="009A06DD">
        <w:t>2</w:t>
      </w:r>
      <w:r w:rsidRPr="009A06DD">
        <w:rPr>
          <w:lang/>
        </w:rPr>
        <w:t>–2,0 нормы). Превышающие норму значения ХПКотмечены во всех отобранных пробах (1,2–3,3 нормы), наибольшее значение наблюдалось в мае выше п. Кутузово</w:t>
      </w:r>
      <w:r w:rsidRPr="009A06DD">
        <w:t xml:space="preserve"> и ноябре у ст. Лужайка</w:t>
      </w:r>
      <w:r w:rsidRPr="009A06DD">
        <w:rPr>
          <w:lang/>
        </w:rPr>
        <w:t xml:space="preserve">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Концентрации азотов аммонийного и нитратного, фосфора фосфатов, нефтепродуктов, фенола и А</w:t>
      </w:r>
      <w:r w:rsidRPr="009A06DD">
        <w:t>С</w:t>
      </w:r>
      <w:r w:rsidRPr="009A06DD">
        <w:rPr>
          <w:lang/>
        </w:rPr>
        <w:t xml:space="preserve">ПАВ не превышали ПДК.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Концентрации азота нитритного превышали ПДК практически во всех отобранных пробах 1,</w:t>
      </w:r>
      <w:r w:rsidRPr="009A06DD">
        <w:t>1</w:t>
      </w:r>
      <w:r w:rsidRPr="009A06DD">
        <w:rPr>
          <w:lang/>
        </w:rPr>
        <w:t>–3,0 ПДК.</w:t>
      </w:r>
    </w:p>
    <w:p w:rsidR="009A06DD" w:rsidRPr="009A06DD" w:rsidRDefault="009A06DD" w:rsidP="009A06DD">
      <w:pPr>
        <w:ind w:right="-144" w:firstLine="709"/>
        <w:jc w:val="both"/>
      </w:pPr>
      <w:r w:rsidRPr="009A06DD">
        <w:t xml:space="preserve">Также </w:t>
      </w:r>
      <w:r w:rsidRPr="009A06DD">
        <w:rPr>
          <w:lang/>
        </w:rPr>
        <w:t>практически во всех отобранных пробах обнаружены превысившие ПДК концентрации железа общего (1,7–</w:t>
      </w:r>
      <w:r w:rsidRPr="009A06DD">
        <w:t>9,9</w:t>
      </w:r>
      <w:r w:rsidRPr="009A06DD">
        <w:rPr>
          <w:lang/>
        </w:rPr>
        <w:t xml:space="preserve"> ПДК), во всех -  по меди (2,3–15,3 ПДК). Наибольшие концентрации наблюдались на ст. Лужайка в </w:t>
      </w:r>
      <w:r w:rsidRPr="009A06DD">
        <w:t>октябре</w:t>
      </w:r>
      <w:r w:rsidRPr="009A06DD">
        <w:rPr>
          <w:lang/>
        </w:rPr>
        <w:t xml:space="preserve">  - по железу; в сентябре -  по меди. Концентрации свинца и кадмия не превышали ПДК.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 xml:space="preserve">Превысившие ПДК концентрации </w:t>
      </w:r>
      <w:r w:rsidRPr="009A06DD">
        <w:t>цинка</w:t>
      </w:r>
      <w:r w:rsidRPr="009A06DD">
        <w:rPr>
          <w:lang/>
        </w:rPr>
        <w:t xml:space="preserve"> были обнаружены в </w:t>
      </w:r>
      <w:r w:rsidRPr="009A06DD">
        <w:t>большей части проб</w:t>
      </w:r>
      <w:r w:rsidRPr="009A06DD">
        <w:rPr>
          <w:lang/>
        </w:rPr>
        <w:t xml:space="preserve">  (1,</w:t>
      </w:r>
      <w:r w:rsidRPr="009A06DD">
        <w:t>3</w:t>
      </w:r>
      <w:r w:rsidRPr="009A06DD">
        <w:rPr>
          <w:lang/>
        </w:rPr>
        <w:t>–7,</w:t>
      </w:r>
      <w:r w:rsidRPr="009A06DD">
        <w:t>8</w:t>
      </w:r>
      <w:r w:rsidRPr="009A06DD">
        <w:rPr>
          <w:lang/>
        </w:rPr>
        <w:t xml:space="preserve"> ПДК), наибольшая концентрация наблюдалась в </w:t>
      </w:r>
      <w:r w:rsidRPr="009A06DD">
        <w:t>ноябре у ст. Лужайка</w:t>
      </w:r>
      <w:r w:rsidRPr="009A06DD">
        <w:rPr>
          <w:lang/>
        </w:rPr>
        <w:t xml:space="preserve">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 xml:space="preserve">Превысившие ПДК концентрации марганца были обнаружены в </w:t>
      </w:r>
      <w:r w:rsidRPr="009A06DD">
        <w:t>27%</w:t>
      </w:r>
      <w:r w:rsidRPr="009A06DD">
        <w:rPr>
          <w:lang/>
        </w:rPr>
        <w:t xml:space="preserve"> отобранных проб  (1,4–7,1 ПДК), наибольшая концентрация наблюдалась в феврале, выше п. Кутузово.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 xml:space="preserve">- р. Мга (в черте п. Павлово), р. Тосна (в черте п. Усть-Тосно), р. Охта (граница Ленинградской области и Санкт-Петербурга) 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Во время проведения съемок наличие запаха в воде не наблюдалось. Значения рН выходили за пределы интервала 6,50–8,50 в апреле в реках Мга и Тосна и в январе, мае и сентябре – в р. Охта. Наиболее высокое содержание взвешенных веществ наблюдалось в р. Охта с февраля  по июнь, в сентябре и ноябре (11-18 мг/дм</w:t>
      </w:r>
      <w:r w:rsidRPr="009A06DD">
        <w:rPr>
          <w:vertAlign w:val="superscript"/>
        </w:rPr>
        <w:t>3</w:t>
      </w:r>
      <w:r w:rsidRPr="009A06DD">
        <w:t>); в апреле и ноябре в р. Мга и в апреле и мае – в р. Тосна (11-15 мг/дм</w:t>
      </w:r>
      <w:r w:rsidRPr="009A06DD">
        <w:rPr>
          <w:vertAlign w:val="superscript"/>
        </w:rPr>
        <w:t>3</w:t>
      </w:r>
      <w:r w:rsidRPr="009A06DD">
        <w:t>).  Остальные значения не превышали 10 мг/дм</w:t>
      </w:r>
      <w:r w:rsidRPr="009A06DD">
        <w:rPr>
          <w:vertAlign w:val="superscript"/>
        </w:rPr>
        <w:t>3</w:t>
      </w:r>
      <w:r w:rsidRPr="009A06DD">
        <w:t xml:space="preserve">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>Абсолютное содержание растворенного в воде кислорода было в норме во всех пробах, исключая отобранные в июне и июле в р. Тосна и  в июне – сентябре – в р. Охта (3,1–4,8 мг/дм</w:t>
      </w:r>
      <w:r w:rsidRPr="009A06DD">
        <w:rPr>
          <w:vertAlign w:val="superscript"/>
          <w:lang/>
        </w:rPr>
        <w:t>3</w:t>
      </w:r>
      <w:r w:rsidRPr="009A06DD">
        <w:rPr>
          <w:lang/>
        </w:rPr>
        <w:t xml:space="preserve">). Относительное содержание кислорода ниже нормы было отмечено в феврале </w:t>
      </w:r>
      <w:r w:rsidRPr="009A06DD">
        <w:t xml:space="preserve">и ноябре </w:t>
      </w:r>
      <w:r w:rsidRPr="009A06DD">
        <w:rPr>
          <w:lang/>
        </w:rPr>
        <w:t>в р. Мга (68</w:t>
      </w:r>
      <w:r w:rsidRPr="009A06DD">
        <w:rPr>
          <w:lang w:val="en-US"/>
        </w:rPr>
        <w:t> </w:t>
      </w:r>
      <w:r w:rsidRPr="009A06DD">
        <w:t xml:space="preserve">и 67 </w:t>
      </w:r>
      <w:r w:rsidRPr="009A06DD">
        <w:rPr>
          <w:lang/>
        </w:rPr>
        <w:t xml:space="preserve">% насыщения), в июне - августе в р. Тосна (34-65 %) и </w:t>
      </w:r>
      <w:r w:rsidRPr="009A06DD">
        <w:t xml:space="preserve">июне – ноябре в </w:t>
      </w:r>
      <w:r w:rsidRPr="009A06DD">
        <w:rPr>
          <w:lang/>
        </w:rPr>
        <w:t>р. Охта (44-5</w:t>
      </w:r>
      <w:r w:rsidRPr="009A06DD">
        <w:t>4</w:t>
      </w:r>
      <w:r w:rsidRPr="009A06DD">
        <w:rPr>
          <w:lang/>
        </w:rPr>
        <w:t xml:space="preserve"> %), остальные значения не опускались ниже норматива.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Значения БПК</w:t>
      </w:r>
      <w:r w:rsidRPr="009A06DD">
        <w:rPr>
          <w:vertAlign w:val="subscript"/>
          <w:lang/>
        </w:rPr>
        <w:t>5</w:t>
      </w:r>
      <w:r w:rsidRPr="009A06DD">
        <w:rPr>
          <w:lang/>
        </w:rPr>
        <w:t xml:space="preserve"> выше нормы отмечены во всех отобранных пробах в р. Охта, а также в части проб воды рек Мга (январь</w:t>
      </w:r>
      <w:r w:rsidRPr="009A06DD">
        <w:t xml:space="preserve">, </w:t>
      </w:r>
      <w:r w:rsidRPr="009A06DD">
        <w:rPr>
          <w:lang/>
        </w:rPr>
        <w:t>март</w:t>
      </w:r>
      <w:r w:rsidRPr="009A06DD">
        <w:t xml:space="preserve"> и ноябрь</w:t>
      </w:r>
      <w:r w:rsidRPr="009A06DD">
        <w:rPr>
          <w:lang/>
        </w:rPr>
        <w:t>) и Тосна (март – июнь) (1,1–3,</w:t>
      </w:r>
      <w:r w:rsidRPr="009A06DD">
        <w:t>8</w:t>
      </w:r>
      <w:r w:rsidRPr="009A06DD">
        <w:rPr>
          <w:lang/>
        </w:rPr>
        <w:t xml:space="preserve"> нормы), наиболее высокое значение было отмечено в </w:t>
      </w:r>
      <w:r w:rsidRPr="009A06DD">
        <w:t>ноябре</w:t>
      </w:r>
      <w:r w:rsidRPr="009A06DD">
        <w:rPr>
          <w:lang/>
        </w:rPr>
        <w:t>. Остальные значения БПК</w:t>
      </w:r>
      <w:r w:rsidRPr="009A06DD">
        <w:rPr>
          <w:vertAlign w:val="subscript"/>
          <w:lang/>
        </w:rPr>
        <w:t xml:space="preserve">5 </w:t>
      </w:r>
      <w:r w:rsidRPr="009A06DD">
        <w:rPr>
          <w:lang/>
        </w:rPr>
        <w:t xml:space="preserve">оставались в пределах нормы. Превышающие норму значения ХПК отмечены практически во всех отобранных пробах (до 5,8 нормы); наибольшее значение наблюдалось в мае в р. Тосна.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>В феврале в р. Охта содержание азота аммонийного составило 3,64 ПДК, в августе – 3,2 ПДК. Концентрации азота нитритного превышали ПДК в пробах, отобранных в р. Охта и Тосна в феврале</w:t>
      </w:r>
      <w:r w:rsidRPr="009A06DD">
        <w:t>,</w:t>
      </w:r>
      <w:r w:rsidRPr="009A06DD">
        <w:rPr>
          <w:lang/>
        </w:rPr>
        <w:t xml:space="preserve"> мае</w:t>
      </w:r>
      <w:r w:rsidRPr="009A06DD">
        <w:t xml:space="preserve"> и августе</w:t>
      </w:r>
      <w:r w:rsidRPr="009A06DD">
        <w:rPr>
          <w:lang/>
        </w:rPr>
        <w:t>: 1,2–15,9 ПДК. Значения, зафиксированное в мае и августе в р. Охта, квалифицировалось, как ВЗ (Таблица 1).</w:t>
      </w:r>
    </w:p>
    <w:p w:rsidR="009A06DD" w:rsidRPr="009A06DD" w:rsidRDefault="009A06DD" w:rsidP="009A06DD">
      <w:pPr>
        <w:ind w:right="-144" w:firstLine="709"/>
        <w:jc w:val="both"/>
      </w:pPr>
      <w:r w:rsidRPr="009A06DD">
        <w:t>В октябре в р. Охта было зафиксировано значение фосфора фосфатов на уровне 1,1 ПДК.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>Во всех реках концентрации азота нитратного, фенола, нефтепродуктов и А</w:t>
      </w:r>
      <w:r w:rsidRPr="009A06DD">
        <w:t>С</w:t>
      </w:r>
      <w:r w:rsidRPr="009A06DD">
        <w:rPr>
          <w:lang/>
        </w:rPr>
        <w:t xml:space="preserve">ПАВ не превышали ПДК. </w:t>
      </w:r>
    </w:p>
    <w:p w:rsidR="009A06DD" w:rsidRPr="009A06DD" w:rsidRDefault="009A06DD" w:rsidP="009A06DD">
      <w:pPr>
        <w:ind w:right="-144" w:firstLine="709"/>
        <w:jc w:val="both"/>
      </w:pPr>
      <w:r w:rsidRPr="009A06DD">
        <w:rPr>
          <w:lang/>
        </w:rPr>
        <w:t>Превышающие ПДК концентрации железа общего (1,6–16 ПДК) обнаружены практически во всех отобранных пробах. Наибольшие концентрации наблюдались в январе и феврале в р. Охта. Во всех отобранных пробах концентрации меди были выше ПДК (4,1- 16,</w:t>
      </w:r>
      <w:r w:rsidRPr="009A06DD">
        <w:t>1</w:t>
      </w:r>
      <w:r w:rsidRPr="009A06DD">
        <w:rPr>
          <w:lang/>
        </w:rPr>
        <w:t xml:space="preserve"> ПДК), наибольшая была зафиксирована в </w:t>
      </w:r>
      <w:r w:rsidRPr="009A06DD">
        <w:t>сентябре</w:t>
      </w:r>
      <w:r w:rsidRPr="009A06DD">
        <w:rPr>
          <w:lang/>
        </w:rPr>
        <w:t xml:space="preserve">, в р. </w:t>
      </w:r>
      <w:r w:rsidRPr="009A06DD">
        <w:t>Охта</w:t>
      </w:r>
      <w:r w:rsidRPr="009A06DD">
        <w:rPr>
          <w:lang/>
        </w:rPr>
        <w:t xml:space="preserve">. 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Концентраций свинца и кадмия выше ПДК зафиксировано не было. Превысившие ПДК концентрации марганца были обнаружены в большинстве отобранных проб. В р. Охта было зафиксировано четыре значения, квалифицируемых как (Таблица 1). Остальные превышающие норму значения варьировались до </w:t>
      </w:r>
      <w:r w:rsidRPr="009A06DD">
        <w:t>от 1,6 до 29</w:t>
      </w:r>
      <w:r w:rsidRPr="009A06DD">
        <w:rPr>
          <w:lang/>
        </w:rPr>
        <w:t xml:space="preserve"> ПДК.  </w:t>
      </w:r>
    </w:p>
    <w:p w:rsidR="009A06DD" w:rsidRPr="009A06DD" w:rsidRDefault="009A06DD" w:rsidP="009A06DD">
      <w:pPr>
        <w:ind w:right="-144" w:firstLine="709"/>
        <w:jc w:val="both"/>
        <w:rPr>
          <w:lang/>
        </w:rPr>
      </w:pPr>
      <w:r w:rsidRPr="009A06DD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 xml:space="preserve">- р. Волчья (в районе д. Варшко), р. Воложба (в черте д. Пареево), Пярдомля (выше и ниже г. Бокситогорск) </w:t>
      </w:r>
    </w:p>
    <w:p w:rsidR="00EF60E0" w:rsidRPr="00EF60E0" w:rsidRDefault="00EF60E0" w:rsidP="00EF60E0">
      <w:pPr>
        <w:ind w:right="-144" w:firstLine="709"/>
        <w:jc w:val="both"/>
      </w:pPr>
      <w:r w:rsidRPr="00EF60E0">
        <w:t>Во время проведения съемок во всех водных объектах наличие запаха в воде не наблюдалось.</w:t>
      </w:r>
      <w:r>
        <w:t xml:space="preserve"> </w:t>
      </w:r>
      <w:r w:rsidRPr="00EF60E0">
        <w:t xml:space="preserve">Значения рН выходили за пределы интервала 6,50–8,50 во всех водных объектах: в апреле – в р. Воложба, в феврале, августе и октябре – в р. Волчья и в феврале и апреле -  в р. Пярдомля. Диапазон нарушений составил 6,10- 6,46.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t>Значения взвешенных веществ в целом  не превышали 7 мг/дм</w:t>
      </w:r>
      <w:r w:rsidRPr="00EF60E0">
        <w:rPr>
          <w:vertAlign w:val="superscript"/>
        </w:rPr>
        <w:t>3</w:t>
      </w:r>
      <w:r w:rsidRPr="00EF60E0">
        <w:t xml:space="preserve"> – исключение составила проба воды р. Пярдомля, выше г. Бокситогорск, отобранная в апреле (14 мг/дм</w:t>
      </w:r>
      <w:r w:rsidRPr="00EF60E0">
        <w:rPr>
          <w:vertAlign w:val="superscript"/>
        </w:rPr>
        <w:t>3</w:t>
      </w:r>
      <w:r w:rsidRPr="00EF60E0">
        <w:t>).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>Абсолютное и относительное содержание растворенного в воде кислорода было в норме во всех реках. Значения БПК</w:t>
      </w:r>
      <w:r w:rsidRPr="00EF60E0">
        <w:rPr>
          <w:vertAlign w:val="subscript"/>
          <w:lang/>
        </w:rPr>
        <w:t>5</w:t>
      </w:r>
      <w:r w:rsidRPr="00EF60E0">
        <w:rPr>
          <w:lang/>
        </w:rPr>
        <w:t xml:space="preserve"> выше нормы отмечены в феврале</w:t>
      </w:r>
      <w:r w:rsidRPr="00EF60E0">
        <w:t>,</w:t>
      </w:r>
      <w:r w:rsidRPr="00EF60E0">
        <w:rPr>
          <w:lang/>
        </w:rPr>
        <w:t xml:space="preserve"> апреле</w:t>
      </w:r>
      <w:r w:rsidRPr="00EF60E0">
        <w:t xml:space="preserve"> и октябре</w:t>
      </w:r>
      <w:r w:rsidRPr="00EF60E0">
        <w:rPr>
          <w:lang/>
        </w:rPr>
        <w:t xml:space="preserve"> в р.Волчья и в феврале</w:t>
      </w:r>
      <w:r w:rsidRPr="00EF60E0">
        <w:t xml:space="preserve"> и</w:t>
      </w:r>
      <w:r w:rsidRPr="00EF60E0">
        <w:rPr>
          <w:lang/>
        </w:rPr>
        <w:t xml:space="preserve"> апреле</w:t>
      </w:r>
      <w:r w:rsidRPr="00EF60E0">
        <w:t xml:space="preserve"> в р.</w:t>
      </w:r>
      <w:r w:rsidRPr="00EF60E0">
        <w:rPr>
          <w:lang/>
        </w:rPr>
        <w:t xml:space="preserve">Пярдомля – выше города Бокситогорск (1,1–1,6 нормы). Значения ХПК выше нормы отмечены в большинстве отобранных пробах (до 4,9 нормы). Максимальное значение было зафиксировано в августе в р. Воложба.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>Значени</w:t>
      </w:r>
      <w:r w:rsidRPr="00EF60E0">
        <w:t>я</w:t>
      </w:r>
      <w:r w:rsidRPr="00EF60E0">
        <w:rPr>
          <w:lang/>
        </w:rPr>
        <w:t xml:space="preserve"> азота нитритного, превышающ</w:t>
      </w:r>
      <w:r w:rsidRPr="00EF60E0">
        <w:t>ие</w:t>
      </w:r>
      <w:r w:rsidRPr="00EF60E0">
        <w:rPr>
          <w:lang/>
        </w:rPr>
        <w:t>е ПДК, был</w:t>
      </w:r>
      <w:r w:rsidRPr="00EF60E0">
        <w:t>и</w:t>
      </w:r>
      <w:r w:rsidRPr="00EF60E0">
        <w:rPr>
          <w:lang/>
        </w:rPr>
        <w:t xml:space="preserve"> зафиксирован</w:t>
      </w:r>
      <w:r w:rsidRPr="00EF60E0">
        <w:t>ы</w:t>
      </w:r>
      <w:r w:rsidRPr="00EF60E0">
        <w:rPr>
          <w:lang/>
        </w:rPr>
        <w:t xml:space="preserve"> в апреле </w:t>
      </w:r>
      <w:r w:rsidRPr="00EF60E0">
        <w:t xml:space="preserve">и в октябре </w:t>
      </w:r>
      <w:r w:rsidRPr="00EF60E0">
        <w:rPr>
          <w:lang/>
        </w:rPr>
        <w:t>в р. Волчья. Концентрации азотов аммонийного и нитратного, фосфора фосфатов, нефтепродуктов, фенола и А</w:t>
      </w:r>
      <w:r w:rsidRPr="00EF60E0">
        <w:t>С</w:t>
      </w:r>
      <w:r w:rsidRPr="00EF60E0">
        <w:rPr>
          <w:lang/>
        </w:rPr>
        <w:t xml:space="preserve">ПАВ не превышали ПДК во всех реках.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t xml:space="preserve">Превысившие ПДК концентрации железа общего были обнаружены практически во всех отобранных пробах (до 12,0 ПДК), наибольшая концентрация наблюдалась в октябре в р. Пярдомля – ниже города Бокситогорск. Во всех  водных объектах концентрации меди превышали ПДК в 1,4–8,2 раза, наибольшее значение было зафиксировано в р. Воложба (февраль). Концентраций свинца и кадмия выше ПДК </w:t>
      </w:r>
      <w:r>
        <w:t xml:space="preserve">не </w:t>
      </w:r>
      <w:r w:rsidRPr="00EF60E0">
        <w:t xml:space="preserve">зафиксировано. Превысившие ПДК концентрации марганца была обнаружены в феврале и апреле в р. Волчья, в апреле  в р. Пярдомля – выше и ниже города и р. Воложба. 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Шарья (ниже д. Гремячево), р. Тигода (выше и ниже г. Любань), р. Черная (в районе г. Кириши)</w:t>
      </w:r>
    </w:p>
    <w:p w:rsidR="00EF60E0" w:rsidRPr="00EF60E0" w:rsidRDefault="00EF60E0" w:rsidP="00EF60E0">
      <w:pPr>
        <w:ind w:right="-144" w:firstLine="709"/>
        <w:jc w:val="both"/>
      </w:pPr>
      <w:r w:rsidRPr="00EF60E0">
        <w:t>Запах интенсивностью 2 балла наблюдался во все съемки во всех реках. Значения рН не выходили за пределы интервала 6,50–8,50 во все съемки.</w:t>
      </w:r>
      <w:r>
        <w:t xml:space="preserve"> </w:t>
      </w:r>
      <w:r w:rsidRPr="00EF60E0">
        <w:t>Содержание взвешенных веществ не превышало 10 мг/дм</w:t>
      </w:r>
      <w:r w:rsidRPr="00EF60E0">
        <w:rPr>
          <w:vertAlign w:val="superscript"/>
        </w:rPr>
        <w:t>3</w:t>
      </w:r>
      <w:r w:rsidRPr="00EF60E0">
        <w:t>.</w:t>
      </w:r>
    </w:p>
    <w:p w:rsidR="00EF60E0" w:rsidRPr="00EF60E0" w:rsidRDefault="00EF60E0" w:rsidP="00EF60E0">
      <w:pPr>
        <w:ind w:right="-144" w:firstLine="709"/>
        <w:jc w:val="both"/>
      </w:pPr>
      <w:r w:rsidRPr="00EF60E0">
        <w:rPr>
          <w:lang/>
        </w:rPr>
        <w:t xml:space="preserve">Абсолютное содержание растворенного кислорода оставалось в норме во всех пробах, исключая отобранные в реке Тигода в феврале </w:t>
      </w:r>
      <w:r w:rsidRPr="00EF60E0">
        <w:t>(</w:t>
      </w:r>
      <w:r w:rsidRPr="00EF60E0">
        <w:rPr>
          <w:lang/>
        </w:rPr>
        <w:t>значения в обоих случаях квалифицировались, как ВЗ (Таблица 1</w:t>
      </w:r>
      <w:r w:rsidRPr="00EF60E0">
        <w:t xml:space="preserve">) и в июле и августе – в р. Черная  (5,5 и 5,7 </w:t>
      </w:r>
      <w:r w:rsidRPr="00EF60E0">
        <w:rPr>
          <w:lang/>
        </w:rPr>
        <w:t>мг/дм</w:t>
      </w:r>
      <w:r w:rsidRPr="00EF60E0">
        <w:rPr>
          <w:vertAlign w:val="superscript"/>
          <w:lang/>
        </w:rPr>
        <w:t>3</w:t>
      </w:r>
      <w:r w:rsidRPr="00EF60E0">
        <w:t>)</w:t>
      </w:r>
      <w:r w:rsidRPr="00EF60E0">
        <w:rPr>
          <w:lang/>
        </w:rPr>
        <w:t xml:space="preserve">. Относительное содержание кислорода в воде рек было ниже нормы </w:t>
      </w:r>
      <w:r w:rsidRPr="00EF60E0">
        <w:t>в половине отобранных проб</w:t>
      </w:r>
      <w:r w:rsidRPr="00EF60E0">
        <w:rPr>
          <w:lang/>
        </w:rPr>
        <w:t xml:space="preserve"> (12–69</w:t>
      </w:r>
      <w:r w:rsidRPr="00EF60E0">
        <w:t xml:space="preserve"> %</w:t>
      </w:r>
      <w:r w:rsidRPr="00EF60E0">
        <w:rPr>
          <w:lang/>
        </w:rPr>
        <w:t>).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 Значения БПК</w:t>
      </w:r>
      <w:r w:rsidRPr="00EF60E0">
        <w:rPr>
          <w:vertAlign w:val="subscript"/>
          <w:lang/>
        </w:rPr>
        <w:t>5</w:t>
      </w:r>
      <w:r w:rsidRPr="00EF60E0">
        <w:rPr>
          <w:lang/>
        </w:rPr>
        <w:t xml:space="preserve"> выше нормы (1,6–1,9 нормы) отмечены </w:t>
      </w:r>
      <w:r w:rsidRPr="00EF60E0">
        <w:t>в половине отобранных проб</w:t>
      </w:r>
      <w:r w:rsidRPr="00EF60E0">
        <w:rPr>
          <w:lang/>
        </w:rPr>
        <w:t>. Превышающие норму значения ХПК отмечены во всех отобранных пробах (1,3–9,6 нормы). Наибольшее значение ХПК было отмечено в р. Черная в январе и феврале.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В реке Тигода выше и ниже города Любань в феврале </w:t>
      </w:r>
      <w:r w:rsidRPr="00EF60E0">
        <w:t xml:space="preserve">и октябре </w:t>
      </w:r>
      <w:r w:rsidRPr="00EF60E0">
        <w:rPr>
          <w:lang/>
        </w:rPr>
        <w:t xml:space="preserve">значения азота нитритного были выше ПДК и составили </w:t>
      </w:r>
      <w:r w:rsidRPr="00EF60E0">
        <w:t>1,5–4,2</w:t>
      </w:r>
      <w:r w:rsidRPr="00EF60E0">
        <w:rPr>
          <w:lang/>
        </w:rPr>
        <w:t xml:space="preserve"> ПДК. Концентрации азота аммонийного и нитратного, фосфора фосфатов, нефтепродуктов и фенола не превышали ПДК.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>Концентрации А</w:t>
      </w:r>
      <w:r w:rsidRPr="00EF60E0">
        <w:t>С</w:t>
      </w:r>
      <w:r w:rsidRPr="00EF60E0">
        <w:rPr>
          <w:lang/>
        </w:rPr>
        <w:t xml:space="preserve">ПАВ, превысившие норматив в </w:t>
      </w:r>
      <w:r w:rsidRPr="00EF60E0">
        <w:t>1,8</w:t>
      </w:r>
      <w:r w:rsidRPr="00EF60E0">
        <w:rPr>
          <w:lang/>
        </w:rPr>
        <w:t>–</w:t>
      </w:r>
      <w:r w:rsidRPr="00EF60E0">
        <w:t>7</w:t>
      </w:r>
      <w:r w:rsidRPr="00EF60E0">
        <w:rPr>
          <w:lang/>
        </w:rPr>
        <w:t>,1 раза, зафиксированы в р.Черная во все месяцы, исключая март</w:t>
      </w:r>
      <w:r w:rsidRPr="00EF60E0">
        <w:t>, август и ноябрь</w:t>
      </w:r>
      <w:r w:rsidRPr="00EF60E0">
        <w:rPr>
          <w:lang/>
        </w:rPr>
        <w:t xml:space="preserve">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rPr>
          <w:lang/>
        </w:rPr>
        <w:t>Концентрации железа общего выше ПДК были обнаружены во всех отобранных пробах (</w:t>
      </w:r>
      <w:r w:rsidRPr="00EF60E0">
        <w:t>2,0</w:t>
      </w:r>
      <w:r w:rsidRPr="00EF60E0">
        <w:rPr>
          <w:lang/>
        </w:rPr>
        <w:t>–30,0 ПДК). Значение, зафиксированное в феврале в р. Черная, характеризуется как ВЗ (Таблица 1). Концентрации меди выше ПДК также были обнаружены во всех отобранных пробах (</w:t>
      </w:r>
      <w:r w:rsidRPr="00EF60E0">
        <w:t>1</w:t>
      </w:r>
      <w:r w:rsidRPr="00EF60E0">
        <w:rPr>
          <w:lang/>
        </w:rPr>
        <w:t xml:space="preserve">,2–8,3 ПДК).  Максимальная концентрация меди была зафиксирована в р. Тигода, ниже Любани,  в феврале. Концентраций свинца и кадмия выше ПДК </w:t>
      </w:r>
      <w:r>
        <w:t xml:space="preserve">не </w:t>
      </w:r>
      <w:r w:rsidRPr="00EF60E0">
        <w:rPr>
          <w:lang/>
        </w:rPr>
        <w:t xml:space="preserve">зафиксировано.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Превысившие ПДК концентрации марганца были обнаружены </w:t>
      </w:r>
      <w:r w:rsidRPr="00EF60E0">
        <w:t xml:space="preserve">70% отобранных проб </w:t>
      </w:r>
      <w:r w:rsidRPr="00EF60E0">
        <w:rPr>
          <w:lang/>
        </w:rPr>
        <w:t xml:space="preserve"> (1,1–11,0 ПДК).  Максимальное значение было зафиксировано в январе в р. Черная.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р. Назия (ниже п. Назия), р. Оредеж (в черте д. Моровино), р. Суйда (в черте д.Красницы)</w:t>
      </w:r>
    </w:p>
    <w:p w:rsidR="00EF60E0" w:rsidRPr="00EF60E0" w:rsidRDefault="00EF60E0" w:rsidP="00EF60E0">
      <w:pPr>
        <w:ind w:right="-144" w:firstLine="709"/>
        <w:jc w:val="both"/>
      </w:pPr>
      <w:r w:rsidRPr="00EF60E0">
        <w:t>Во время проведения съемок во всех водных объектах наличие запаха в воде не наблюдалось.</w:t>
      </w:r>
      <w:r>
        <w:t xml:space="preserve"> </w:t>
      </w:r>
      <w:r w:rsidRPr="00EF60E0">
        <w:t xml:space="preserve"> Значения рН не выходили за пределы интервала 6,50–8,50. Содержание взвешенных веществ в большинстве проб не превышало 8 мг/дм</w:t>
      </w:r>
      <w:r w:rsidRPr="00EF60E0">
        <w:rPr>
          <w:vertAlign w:val="superscript"/>
        </w:rPr>
        <w:t>3</w:t>
      </w:r>
      <w:r w:rsidRPr="00EF60E0">
        <w:t>. Значения 20 и  24 мг/дм</w:t>
      </w:r>
      <w:r w:rsidRPr="00EF60E0">
        <w:rPr>
          <w:vertAlign w:val="superscript"/>
        </w:rPr>
        <w:t xml:space="preserve">3 </w:t>
      </w:r>
      <w:r w:rsidRPr="00EF60E0">
        <w:t>отмечены в апреле в р.</w:t>
      </w:r>
      <w:r>
        <w:t xml:space="preserve"> </w:t>
      </w:r>
      <w:r w:rsidRPr="00EF60E0">
        <w:t xml:space="preserve">Назия и </w:t>
      </w:r>
      <w:r>
        <w:t xml:space="preserve">р. </w:t>
      </w:r>
      <w:r w:rsidRPr="00EF60E0">
        <w:t xml:space="preserve">Суйда.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rPr>
          <w:lang/>
        </w:rPr>
        <w:t>Абсолютное содержание растворенного в воде кислорода было в норме</w:t>
      </w:r>
      <w:r w:rsidRPr="00EF60E0">
        <w:t xml:space="preserve"> во все месяцы, исключая август – диапазон нарушений в р. Оредеж и </w:t>
      </w:r>
      <w:r>
        <w:t xml:space="preserve">р. </w:t>
      </w:r>
      <w:r w:rsidRPr="00EF60E0">
        <w:t xml:space="preserve">Суйда составил 5,0 и 5,6 </w:t>
      </w:r>
      <w:r w:rsidRPr="00EF60E0">
        <w:rPr>
          <w:lang/>
        </w:rPr>
        <w:t>мг/дм</w:t>
      </w:r>
      <w:r w:rsidRPr="00EF60E0">
        <w:rPr>
          <w:vertAlign w:val="superscript"/>
          <w:lang/>
        </w:rPr>
        <w:t>3</w:t>
      </w:r>
      <w:r w:rsidRPr="00EF60E0">
        <w:t>.</w:t>
      </w:r>
      <w:r w:rsidRPr="00EF60E0">
        <w:rPr>
          <w:lang/>
        </w:rPr>
        <w:t xml:space="preserve"> Относительное содержание кислорода ниже нормы было отмечено в р</w:t>
      </w:r>
      <w:r w:rsidRPr="00EF60E0">
        <w:t>.</w:t>
      </w:r>
      <w:r w:rsidRPr="00EF60E0">
        <w:rPr>
          <w:lang/>
        </w:rPr>
        <w:t xml:space="preserve"> Оредеж и </w:t>
      </w:r>
      <w:r>
        <w:t>р.</w:t>
      </w:r>
      <w:r w:rsidRPr="00EF60E0">
        <w:rPr>
          <w:lang/>
        </w:rPr>
        <w:t xml:space="preserve">Суйда </w:t>
      </w:r>
      <w:r w:rsidRPr="00EF60E0">
        <w:t>во все</w:t>
      </w:r>
      <w:r w:rsidRPr="00EF60E0">
        <w:rPr>
          <w:lang/>
        </w:rPr>
        <w:t xml:space="preserve"> съемки</w:t>
      </w:r>
      <w:r w:rsidRPr="00EF60E0">
        <w:t xml:space="preserve">, в р. Назия – в августе: </w:t>
      </w:r>
      <w:r w:rsidRPr="00EF60E0">
        <w:rPr>
          <w:lang/>
        </w:rPr>
        <w:t>5</w:t>
      </w:r>
      <w:r w:rsidRPr="00EF60E0">
        <w:t>2</w:t>
      </w:r>
      <w:r w:rsidRPr="00EF60E0">
        <w:rPr>
          <w:lang/>
        </w:rPr>
        <w:t xml:space="preserve">–63 %. 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>Значения БПК</w:t>
      </w:r>
      <w:r w:rsidRPr="00EF60E0">
        <w:rPr>
          <w:vertAlign w:val="subscript"/>
          <w:lang/>
        </w:rPr>
        <w:t>5</w:t>
      </w:r>
      <w:r w:rsidRPr="00EF60E0">
        <w:rPr>
          <w:lang/>
        </w:rPr>
        <w:t xml:space="preserve"> выше нормы (</w:t>
      </w:r>
      <w:r w:rsidRPr="00EF60E0">
        <w:t>1,1–1,6</w:t>
      </w:r>
      <w:r w:rsidRPr="00EF60E0">
        <w:rPr>
          <w:lang/>
        </w:rPr>
        <w:t xml:space="preserve"> нормы) отмечены в реке Назия </w:t>
      </w:r>
      <w:r w:rsidRPr="00EF60E0">
        <w:t>в феврале - августе</w:t>
      </w:r>
      <w:r w:rsidRPr="00EF60E0">
        <w:rPr>
          <w:lang/>
        </w:rPr>
        <w:t xml:space="preserve">. Превышающие норму значения ХПК отмечены </w:t>
      </w:r>
      <w:r w:rsidRPr="00EF60E0">
        <w:t xml:space="preserve">практически </w:t>
      </w:r>
      <w:r w:rsidRPr="00EF60E0">
        <w:rPr>
          <w:lang/>
        </w:rPr>
        <w:t>во всех отобранных пробах (1,</w:t>
      </w:r>
      <w:r w:rsidRPr="00EF60E0">
        <w:t>2</w:t>
      </w:r>
      <w:r w:rsidRPr="00EF60E0">
        <w:rPr>
          <w:lang/>
        </w:rPr>
        <w:t>-3,8 нормы), наибольш</w:t>
      </w:r>
      <w:r w:rsidRPr="00EF60E0">
        <w:t>ие</w:t>
      </w:r>
      <w:r w:rsidRPr="00EF60E0">
        <w:rPr>
          <w:lang/>
        </w:rPr>
        <w:t xml:space="preserve"> значени</w:t>
      </w:r>
      <w:r w:rsidRPr="00EF60E0">
        <w:t xml:space="preserve">я </w:t>
      </w:r>
      <w:r w:rsidRPr="00EF60E0">
        <w:rPr>
          <w:lang/>
        </w:rPr>
        <w:t>наблюдал</w:t>
      </w:r>
      <w:r w:rsidRPr="00EF60E0">
        <w:t>и</w:t>
      </w:r>
      <w:r w:rsidRPr="00EF60E0">
        <w:rPr>
          <w:lang/>
        </w:rPr>
        <w:t xml:space="preserve">сь в р. Суйда.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>Концентраци</w:t>
      </w:r>
      <w:r w:rsidRPr="00EF60E0">
        <w:t>и</w:t>
      </w:r>
      <w:r w:rsidRPr="00EF60E0">
        <w:rPr>
          <w:lang/>
        </w:rPr>
        <w:t xml:space="preserve"> азота аммонийного превышал</w:t>
      </w:r>
      <w:r w:rsidRPr="00EF60E0">
        <w:t xml:space="preserve">и </w:t>
      </w:r>
      <w:r w:rsidRPr="00EF60E0">
        <w:rPr>
          <w:lang/>
        </w:rPr>
        <w:t xml:space="preserve">ПДК в феврале </w:t>
      </w:r>
      <w:r w:rsidRPr="00EF60E0">
        <w:t xml:space="preserve">и октябре </w:t>
      </w:r>
      <w:r w:rsidRPr="00EF60E0">
        <w:rPr>
          <w:lang/>
        </w:rPr>
        <w:t xml:space="preserve">в р. Назия (1,2 </w:t>
      </w:r>
      <w:r w:rsidRPr="00EF60E0">
        <w:t xml:space="preserve">и 1,7 </w:t>
      </w:r>
      <w:r w:rsidRPr="00EF60E0">
        <w:rPr>
          <w:lang/>
        </w:rPr>
        <w:t xml:space="preserve">ПДК), нитритного – в реке Назия </w:t>
      </w:r>
      <w:r w:rsidRPr="00EF60E0">
        <w:t>во все</w:t>
      </w:r>
      <w:r w:rsidRPr="00EF60E0">
        <w:rPr>
          <w:lang/>
        </w:rPr>
        <w:t xml:space="preserve"> съемки и в реке Суйда – в феврале (1,2–</w:t>
      </w:r>
      <w:r w:rsidRPr="00EF60E0">
        <w:t>3,8).</w:t>
      </w:r>
      <w:r w:rsidRPr="00EF60E0">
        <w:rPr>
          <w:lang/>
        </w:rPr>
        <w:t xml:space="preserve"> Концентрации азота нитратного, фосфора фосфатов, нефтепродуктов, фенола и А</w:t>
      </w:r>
      <w:r w:rsidRPr="00EF60E0">
        <w:t>С</w:t>
      </w:r>
      <w:r w:rsidRPr="00EF60E0">
        <w:rPr>
          <w:lang/>
        </w:rPr>
        <w:t xml:space="preserve">ПАВ не превышали ПДК.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t>Практически в</w:t>
      </w:r>
      <w:r w:rsidRPr="00EF60E0">
        <w:rPr>
          <w:lang/>
        </w:rPr>
        <w:t>о всех отобранных пробах были обнаружены превышающие ПДК концентрации железа общего (3,9–12,0 ПДК), меди (2,</w:t>
      </w:r>
      <w:r w:rsidRPr="00EF60E0">
        <w:t>2</w:t>
      </w:r>
      <w:r w:rsidRPr="00EF60E0">
        <w:rPr>
          <w:lang/>
        </w:rPr>
        <w:t xml:space="preserve">–10,3 ПДК). Концентраций свинца и кадмия выше ПДК </w:t>
      </w:r>
      <w:r>
        <w:t xml:space="preserve">не </w:t>
      </w:r>
      <w:r w:rsidRPr="00EF60E0">
        <w:rPr>
          <w:lang/>
        </w:rPr>
        <w:t xml:space="preserve">зафиксировано.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151335" w:rsidRPr="00151335" w:rsidRDefault="000E1B03" w:rsidP="008A0DB6">
      <w:pPr>
        <w:ind w:right="-144" w:firstLine="709"/>
        <w:jc w:val="both"/>
        <w:rPr>
          <w:i/>
        </w:rPr>
      </w:pPr>
      <w:r>
        <w:rPr>
          <w:i/>
        </w:rPr>
        <w:t xml:space="preserve">3. </w:t>
      </w:r>
      <w:r w:rsidR="00151335" w:rsidRPr="00151335">
        <w:rPr>
          <w:i/>
        </w:rPr>
        <w:t xml:space="preserve">Озера: </w:t>
      </w:r>
    </w:p>
    <w:p w:rsidR="00151335" w:rsidRPr="00151335" w:rsidRDefault="00151335" w:rsidP="008A0DB6">
      <w:pPr>
        <w:ind w:right="-144" w:firstLine="709"/>
        <w:jc w:val="both"/>
        <w:rPr>
          <w:i/>
        </w:rPr>
      </w:pPr>
      <w:r w:rsidRPr="00151335">
        <w:rPr>
          <w:i/>
        </w:rPr>
        <w:t>- оз. Шугозеро (д. Ульяница), оз. Сяберо (д. Сяберо)</w:t>
      </w:r>
    </w:p>
    <w:p w:rsidR="00EF60E0" w:rsidRPr="00EF60E0" w:rsidRDefault="00EF60E0" w:rsidP="00EF60E0">
      <w:pPr>
        <w:ind w:right="-144" w:firstLine="709"/>
        <w:jc w:val="both"/>
      </w:pPr>
      <w:r w:rsidRPr="00EF60E0">
        <w:t>Во время проведения съемок наличие запаха в воде не наблюдалось. Значения рН не выходили за пределы интервала 6,50–8,50 во все съемки. Содержание взвешенных веществ в целом не превышало 9 мг/дм</w:t>
      </w:r>
      <w:r w:rsidRPr="00EF60E0">
        <w:rPr>
          <w:vertAlign w:val="superscript"/>
        </w:rPr>
        <w:t>3</w:t>
      </w:r>
      <w:r w:rsidRPr="00EF60E0">
        <w:t>. В августе значения в озере Сяберо были на уровне 19 мг/дм</w:t>
      </w:r>
      <w:r w:rsidRPr="00EF60E0">
        <w:rPr>
          <w:vertAlign w:val="superscript"/>
        </w:rPr>
        <w:t>3</w:t>
      </w:r>
      <w:r w:rsidRPr="00EF60E0">
        <w:t xml:space="preserve"> (пов.) и 28 (дно) мг/дм</w:t>
      </w:r>
      <w:r w:rsidRPr="00EF60E0">
        <w:rPr>
          <w:vertAlign w:val="superscript"/>
        </w:rPr>
        <w:t>3</w:t>
      </w:r>
      <w:r w:rsidRPr="00EF60E0">
        <w:t>, в октябре значение в придонном горизонте было зафиксировано на уровне 11 мг/дм</w:t>
      </w:r>
      <w:r w:rsidRPr="00EF60E0">
        <w:rPr>
          <w:vertAlign w:val="superscript"/>
        </w:rPr>
        <w:t>3</w:t>
      </w:r>
      <w:r w:rsidRPr="00EF60E0">
        <w:t>.</w:t>
      </w:r>
    </w:p>
    <w:p w:rsidR="00EF60E0" w:rsidRPr="00EF60E0" w:rsidRDefault="00EF60E0" w:rsidP="00EF60E0">
      <w:pPr>
        <w:ind w:right="-144" w:firstLine="709"/>
        <w:jc w:val="both"/>
      </w:pPr>
      <w:r w:rsidRPr="00EF60E0">
        <w:t>Абсолютное содержание растворенного в воде кислорода в августе и в октябре в озере Сяберо было на уровне 4,5 и 5,60 мг/дм</w:t>
      </w:r>
      <w:r w:rsidRPr="00EF60E0">
        <w:rPr>
          <w:vertAlign w:val="superscript"/>
        </w:rPr>
        <w:t>3</w:t>
      </w:r>
      <w:r w:rsidRPr="00EF60E0">
        <w:t xml:space="preserve"> (пов.) и 4,4 и 5,0 (дно) мг/дм</w:t>
      </w:r>
      <w:r w:rsidRPr="00EF60E0">
        <w:rPr>
          <w:vertAlign w:val="superscript"/>
        </w:rPr>
        <w:t>3</w:t>
      </w:r>
      <w:r w:rsidRPr="00EF60E0">
        <w:t>.</w:t>
      </w:r>
      <w:r w:rsidRPr="00EF60E0">
        <w:rPr>
          <w:lang/>
        </w:rPr>
        <w:t xml:space="preserve"> Относительное содержание кислорода ниже нормы было отмечено во все съемки в оз. Сяберо в обоих горизонтах </w:t>
      </w:r>
      <w:r w:rsidRPr="00EF60E0">
        <w:t xml:space="preserve">и в придонном горизонте оз.Шугозеро – в августе </w:t>
      </w:r>
      <w:r w:rsidRPr="00EF60E0">
        <w:rPr>
          <w:lang/>
        </w:rPr>
        <w:t>(4</w:t>
      </w:r>
      <w:r w:rsidRPr="00EF60E0">
        <w:t>3</w:t>
      </w:r>
      <w:r w:rsidRPr="00EF60E0">
        <w:rPr>
          <w:lang/>
        </w:rPr>
        <w:t xml:space="preserve"> – </w:t>
      </w:r>
      <w:r w:rsidRPr="00EF60E0">
        <w:t>68</w:t>
      </w:r>
      <w:r w:rsidRPr="00EF60E0">
        <w:rPr>
          <w:lang/>
        </w:rPr>
        <w:t xml:space="preserve"> % насыщения).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>Значение БПК</w:t>
      </w:r>
      <w:r w:rsidRPr="00EF60E0">
        <w:rPr>
          <w:vertAlign w:val="subscript"/>
          <w:lang/>
        </w:rPr>
        <w:t>5</w:t>
      </w:r>
      <w:r w:rsidRPr="00EF60E0">
        <w:rPr>
          <w:lang/>
        </w:rPr>
        <w:t xml:space="preserve"> было в пределах нормы</w:t>
      </w:r>
      <w:r w:rsidRPr="00EF60E0">
        <w:t>, исключая поверхностную пробу в оз. Шугозеро в октябре – значение составило 1,2 ПДК</w:t>
      </w:r>
      <w:r w:rsidRPr="00EF60E0">
        <w:rPr>
          <w:lang/>
        </w:rPr>
        <w:t>. Превышающие норму значения ХПК отмечены практически во всех отобранных пробах (1,3–</w:t>
      </w:r>
      <w:r w:rsidRPr="00EF60E0">
        <w:t>4</w:t>
      </w:r>
      <w:r w:rsidRPr="00EF60E0">
        <w:rPr>
          <w:lang/>
        </w:rPr>
        <w:t>,5 нормы).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В оз. Сяберо концентрации азота аммонийного были выше ПДК </w:t>
      </w:r>
      <w:r w:rsidRPr="00EF60E0">
        <w:t>в феврале, апреле</w:t>
      </w:r>
      <w:r w:rsidRPr="00EF60E0">
        <w:rPr>
          <w:lang/>
        </w:rPr>
        <w:t xml:space="preserve"> </w:t>
      </w:r>
      <w:r w:rsidRPr="00EF60E0">
        <w:t xml:space="preserve">и октябре </w:t>
      </w:r>
      <w:r w:rsidRPr="00EF60E0">
        <w:rPr>
          <w:lang/>
        </w:rPr>
        <w:t xml:space="preserve">(4,4–4,9 ПДК).  Значение азота нитритного, зафиксированное в апреле в придонном горизонте оз. Сяберо, квалифицировалось, как ВЗ (Таблица 1).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>Концентрации азота нитратного, фосфора фосфатов, нефтепродуктов, фенола и А</w:t>
      </w:r>
      <w:r w:rsidRPr="00EF60E0">
        <w:t>С</w:t>
      </w:r>
      <w:r w:rsidRPr="00EF60E0">
        <w:rPr>
          <w:lang/>
        </w:rPr>
        <w:t xml:space="preserve">ПАВ не превышали ПДК.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t>Концентрации железа общего выше или на уровне ПДК обнаружены практически во всех пробах. Диапазон значений составил 1,2–19,0 ПДК. Наибольшая концентрация наблюдалась у дна в октябре в оз. Сяберо.</w:t>
      </w:r>
    </w:p>
    <w:p w:rsidR="00EF60E0" w:rsidRPr="00EF60E0" w:rsidRDefault="00EF60E0" w:rsidP="00EF60E0">
      <w:pPr>
        <w:ind w:right="-144" w:firstLine="709"/>
        <w:jc w:val="both"/>
      </w:pPr>
      <w:r w:rsidRPr="00EF60E0">
        <w:t xml:space="preserve">Концентрации меди выше ПДК были обнаружены во всех пробах. Диапазон значений составил  2,0–29 ПДК. Наибольшая концентрация наблюдалась у поверхности в апреле в оз. Сяберо. Концентрации марганца выше ПДК (в 1,2–5,7 раз) зафиксированы в апреле в оз. Шугозеро.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0E1B03" w:rsidRPr="000E1B03" w:rsidRDefault="000E1B03" w:rsidP="008A0DB6">
      <w:pPr>
        <w:ind w:right="-144" w:firstLine="709"/>
        <w:jc w:val="both"/>
        <w:rPr>
          <w:i/>
        </w:rPr>
      </w:pPr>
      <w:r>
        <w:rPr>
          <w:i/>
        </w:rPr>
        <w:t>4</w:t>
      </w:r>
      <w:r w:rsidRPr="000E1B03">
        <w:rPr>
          <w:i/>
        </w:rPr>
        <w:t>. Гидрохимические наблюдения на границе Ленинградской области и Санкт-Петербурга:</w:t>
      </w:r>
    </w:p>
    <w:p w:rsidR="000E1B03" w:rsidRPr="000E1B03" w:rsidRDefault="000E1B03" w:rsidP="008A0DB6">
      <w:pPr>
        <w:ind w:right="-144" w:firstLine="709"/>
        <w:jc w:val="both"/>
        <w:rPr>
          <w:i/>
        </w:rPr>
      </w:pPr>
      <w:r w:rsidRPr="000E1B03">
        <w:rPr>
          <w:i/>
        </w:rPr>
        <w:t xml:space="preserve">- р. Ижора (граница Ленинградской области и Санкт-Петербурга) 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t xml:space="preserve">Во время проведения съемок во всех водных объектах значения рН не выходили за пределы интервала 6,50–8,50. </w:t>
      </w:r>
      <w:r w:rsidRPr="00EF60E0">
        <w:rPr>
          <w:lang/>
        </w:rPr>
        <w:t xml:space="preserve">Абсолютное и относительное содержание растворенного кислорода было в норме.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rPr>
          <w:lang/>
        </w:rPr>
        <w:t>Значения БПК</w:t>
      </w:r>
      <w:r w:rsidRPr="00EF60E0">
        <w:rPr>
          <w:vertAlign w:val="subscript"/>
          <w:lang/>
        </w:rPr>
        <w:t>5</w:t>
      </w:r>
      <w:r w:rsidRPr="00EF60E0">
        <w:rPr>
          <w:lang/>
        </w:rPr>
        <w:t xml:space="preserve"> превышало нормы в реке Ижора во все съемки; в августе максимальное значение составило </w:t>
      </w:r>
      <w:r w:rsidRPr="00EF60E0">
        <w:t>2,0</w:t>
      </w:r>
      <w:r w:rsidRPr="00EF60E0">
        <w:rPr>
          <w:lang/>
        </w:rPr>
        <w:t xml:space="preserve"> нормы. Превышающие норму значения ХПК отмечены во всех отобранных пробах</w:t>
      </w:r>
      <w:r w:rsidRPr="00EF60E0">
        <w:t>, за исключением съёмки в октябре.</w:t>
      </w:r>
    </w:p>
    <w:p w:rsidR="00EF60E0" w:rsidRPr="00EF60E0" w:rsidRDefault="00EF60E0" w:rsidP="00EF60E0">
      <w:pPr>
        <w:ind w:right="-144" w:firstLine="709"/>
        <w:jc w:val="both"/>
      </w:pPr>
      <w:r w:rsidRPr="00EF60E0">
        <w:rPr>
          <w:lang/>
        </w:rPr>
        <w:t xml:space="preserve">Содержание азота аммонийного не превышало ПДК. Концентрации нитритного азота превышала ПДК – до </w:t>
      </w:r>
      <w:r w:rsidRPr="00EF60E0">
        <w:t>10</w:t>
      </w:r>
      <w:r w:rsidRPr="00EF60E0">
        <w:rPr>
          <w:lang/>
        </w:rPr>
        <w:t xml:space="preserve"> ПДК. Концентрация азота нитратного, фенола, нефтепродуктов и АПАВ не превышали ПДК. В августе</w:t>
      </w:r>
      <w:r w:rsidRPr="00EF60E0">
        <w:t>,</w:t>
      </w:r>
      <w:r w:rsidRPr="00EF60E0">
        <w:rPr>
          <w:lang/>
        </w:rPr>
        <w:t xml:space="preserve"> сентябре</w:t>
      </w:r>
      <w:r w:rsidRPr="00EF60E0">
        <w:t>, октябре и ноябре</w:t>
      </w:r>
      <w:r w:rsidRPr="00EF60E0">
        <w:rPr>
          <w:lang/>
        </w:rPr>
        <w:t xml:space="preserve"> значения фосфатов по фосфору достигали значения от 1,3 до 1,9 </w:t>
      </w:r>
      <w:r w:rsidRPr="00EF60E0">
        <w:t>ПДК.</w:t>
      </w:r>
    </w:p>
    <w:p w:rsidR="00EF60E0" w:rsidRPr="00EF60E0" w:rsidRDefault="00EF60E0" w:rsidP="00EF60E0">
      <w:pPr>
        <w:ind w:right="-144" w:firstLine="709"/>
        <w:jc w:val="both"/>
        <w:rPr>
          <w:lang/>
        </w:rPr>
      </w:pPr>
      <w:r w:rsidRPr="00EF60E0">
        <w:rPr>
          <w:lang/>
        </w:rPr>
        <w:t xml:space="preserve">Концентрации железа общего выше установленного норматива обнаружена в мае (3,2 ПДК). Диапазон концентраций меди во все отборы составил </w:t>
      </w:r>
      <w:r w:rsidRPr="00EF60E0">
        <w:t>2,5</w:t>
      </w:r>
      <w:r w:rsidRPr="00EF60E0">
        <w:rPr>
          <w:lang/>
        </w:rPr>
        <w:t>–8,5 ПДК. Концентрации марганца выше ПДК также обнаружены практически во все съемки, исключая май и июнь (1,6–</w:t>
      </w:r>
      <w:r w:rsidRPr="00EF60E0">
        <w:t>7,1</w:t>
      </w:r>
      <w:r w:rsidRPr="00EF60E0">
        <w:rPr>
          <w:lang/>
        </w:rPr>
        <w:t xml:space="preserve"> ПДК). Концентраций свинца, никеля и кадмия выше ПДК не зафиксировано. </w:t>
      </w:r>
    </w:p>
    <w:p w:rsidR="00EF60E0" w:rsidRPr="00EF60E0" w:rsidRDefault="00EF60E0" w:rsidP="00EF60E0">
      <w:pPr>
        <w:ind w:right="-144" w:firstLine="709"/>
        <w:jc w:val="both"/>
      </w:pPr>
      <w:r w:rsidRPr="00EF60E0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4E693D" w:rsidRPr="004E693D" w:rsidRDefault="004E693D" w:rsidP="004E693D">
      <w:pPr>
        <w:ind w:right="-144" w:firstLine="709"/>
        <w:jc w:val="both"/>
        <w:rPr>
          <w:i/>
        </w:rPr>
      </w:pPr>
      <w:r w:rsidRPr="004E693D">
        <w:rPr>
          <w:i/>
        </w:rPr>
        <w:t>- р. Славянка (граница Ленинградской области и Санкт-Петербурга)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t xml:space="preserve">Во время проведения съемок во всех водных объектах значения рН не выходили за пределы интервала 6,50–8,50. </w:t>
      </w:r>
      <w:r w:rsidRPr="004E693D">
        <w:rPr>
          <w:lang/>
        </w:rPr>
        <w:t xml:space="preserve">Абсолютное и относительное содержание растворенного кислорода было в норме.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Значения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не превышало нормы во все съемки, исключая апрельскую (1,3 нормы). Превышающие норму значения ХПК отмечены во всех отобранных проба</w:t>
      </w:r>
      <w:r w:rsidRPr="004E693D">
        <w:t xml:space="preserve">х, исключая сентябрь и октябрь. </w:t>
      </w:r>
      <w:r w:rsidRPr="004E693D">
        <w:rPr>
          <w:lang/>
        </w:rPr>
        <w:t xml:space="preserve">Содержание азота аммонийного не превышало ПДК. Концентрации нитритного азота превышала ПДК до 11,8 ПДК </w:t>
      </w:r>
      <w:r w:rsidRPr="004E693D">
        <w:t xml:space="preserve">в апреле и 15,2 ПДК в ноябре </w:t>
      </w:r>
      <w:r w:rsidRPr="004E693D">
        <w:rPr>
          <w:lang/>
        </w:rPr>
        <w:t xml:space="preserve">– </w:t>
      </w:r>
      <w:r w:rsidRPr="004E693D">
        <w:t>максимальные</w:t>
      </w:r>
      <w:r w:rsidRPr="004E693D">
        <w:rPr>
          <w:lang/>
        </w:rPr>
        <w:t xml:space="preserve"> значени</w:t>
      </w:r>
      <w:r w:rsidRPr="004E693D">
        <w:t>я</w:t>
      </w:r>
      <w:r w:rsidRPr="004E693D">
        <w:rPr>
          <w:lang/>
        </w:rPr>
        <w:t xml:space="preserve"> </w:t>
      </w:r>
      <w:r w:rsidRPr="004E693D">
        <w:t>характеризовались,</w:t>
      </w:r>
      <w:r w:rsidRPr="004E693D">
        <w:rPr>
          <w:lang/>
        </w:rPr>
        <w:t xml:space="preserve"> как ВЗ (Таблица </w:t>
      </w:r>
      <w:r>
        <w:t>1</w:t>
      </w:r>
      <w:r w:rsidRPr="004E693D">
        <w:rPr>
          <w:lang/>
        </w:rPr>
        <w:t xml:space="preserve">). Концентрация азота нитратного, фенола, нефтепродуктов и АПАВ не превышали ПДК.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Концентрации железа общего выше установленного норматива обнаружены в апреле и мае (до 2,2 ПДК). Диапазон концентраций меди во все отборы составил </w:t>
      </w:r>
      <w:r w:rsidRPr="004E693D">
        <w:t>2,8</w:t>
      </w:r>
      <w:r w:rsidRPr="004E693D">
        <w:rPr>
          <w:lang/>
        </w:rPr>
        <w:t>–7,0 ПДК. Концентрации марганца выше ПДК обнаружены</w:t>
      </w:r>
      <w:r w:rsidRPr="004E693D">
        <w:t xml:space="preserve"> в</w:t>
      </w:r>
      <w:r w:rsidRPr="004E693D">
        <w:rPr>
          <w:lang/>
        </w:rPr>
        <w:t xml:space="preserve"> апрельскую и августовскую съемки – 5,2 и 9,9 ПДК. Концентраций свинца, никеля и кадмия выше ПДК не зафиксировано.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 xml:space="preserve">Концентрации хлорорганических пестицидов были ниже пределов чувствительности метода определения. </w:t>
      </w:r>
    </w:p>
    <w:p w:rsidR="000E1B03" w:rsidRPr="000E1B03" w:rsidRDefault="000E1B03" w:rsidP="008A0DB6">
      <w:pPr>
        <w:ind w:right="-144" w:firstLine="709"/>
        <w:jc w:val="both"/>
        <w:rPr>
          <w:i/>
        </w:rPr>
      </w:pPr>
      <w:r w:rsidRPr="000E1B03">
        <w:rPr>
          <w:i/>
        </w:rPr>
        <w:t xml:space="preserve">- р. Охта (граница Ленинградской области и Санкт-Петербурга)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 xml:space="preserve">Во время проведения съемок наличие запаха в воде не наблюдалось.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Значения рН выходили за пределы интервала 6,50–8,50 в январе</w:t>
      </w:r>
      <w:r w:rsidRPr="004E693D">
        <w:t>,</w:t>
      </w:r>
      <w:r w:rsidRPr="004E693D">
        <w:rPr>
          <w:lang/>
        </w:rPr>
        <w:t xml:space="preserve"> мае</w:t>
      </w:r>
      <w:r w:rsidRPr="004E693D">
        <w:t xml:space="preserve"> и сентябре. </w:t>
      </w:r>
      <w:r w:rsidRPr="004E693D">
        <w:rPr>
          <w:lang/>
        </w:rPr>
        <w:t xml:space="preserve"> Наиболее высокое содержание взвешенных веществ наблюдалось с февраля  по июнь</w:t>
      </w:r>
      <w:r w:rsidRPr="004E693D">
        <w:t>, в сентябре</w:t>
      </w:r>
      <w:r w:rsidRPr="004E693D">
        <w:rPr>
          <w:lang/>
        </w:rPr>
        <w:t xml:space="preserve"> </w:t>
      </w:r>
      <w:r w:rsidRPr="004E693D">
        <w:t xml:space="preserve">и ноябре </w:t>
      </w:r>
      <w:r w:rsidRPr="004E693D">
        <w:rPr>
          <w:lang/>
        </w:rPr>
        <w:t>(11-18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).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Абсолютное содержание растворенного в воде кислорода было в норме во всех пробах, исключая отобранные в июне</w:t>
      </w:r>
      <w:r w:rsidRPr="004E693D">
        <w:t xml:space="preserve"> - сентябре</w:t>
      </w:r>
      <w:r w:rsidRPr="004E693D">
        <w:rPr>
          <w:lang/>
        </w:rPr>
        <w:t xml:space="preserve"> (</w:t>
      </w:r>
      <w:r w:rsidRPr="004E693D">
        <w:t>3,8-</w:t>
      </w:r>
      <w:r w:rsidRPr="004E693D">
        <w:rPr>
          <w:lang/>
        </w:rPr>
        <w:t>4,8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 xml:space="preserve">). Относительное содержание кислорода ниже нормы было отмечено в </w:t>
      </w:r>
      <w:r w:rsidRPr="004E693D">
        <w:t>июне - октябре</w:t>
      </w:r>
      <w:r w:rsidRPr="004E693D">
        <w:rPr>
          <w:lang/>
        </w:rPr>
        <w:t xml:space="preserve"> (</w:t>
      </w:r>
      <w:r w:rsidRPr="004E693D">
        <w:t>44-</w:t>
      </w:r>
      <w:r w:rsidRPr="004E693D">
        <w:rPr>
          <w:lang/>
        </w:rPr>
        <w:t>5</w:t>
      </w:r>
      <w:r w:rsidRPr="004E693D">
        <w:t>4</w:t>
      </w:r>
      <w:r w:rsidRPr="004E693D">
        <w:rPr>
          <w:lang/>
        </w:rPr>
        <w:t xml:space="preserve"> %), остальные значения не опускались ниже норматива. Значения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выше нормы отмечены во всех отобранных пробах в р. Охта</w:t>
      </w:r>
      <w:r w:rsidRPr="004E693D">
        <w:t xml:space="preserve"> (до 3,6 нормы). </w:t>
      </w:r>
      <w:r w:rsidRPr="004E693D">
        <w:rPr>
          <w:lang/>
        </w:rPr>
        <w:t xml:space="preserve">Превышающие норму значения ХПК </w:t>
      </w:r>
      <w:r w:rsidRPr="004E693D">
        <w:t xml:space="preserve">также </w:t>
      </w:r>
      <w:r w:rsidRPr="004E693D">
        <w:rPr>
          <w:lang/>
        </w:rPr>
        <w:t xml:space="preserve">отмечены во всех отобранных пробах (до </w:t>
      </w:r>
      <w:r w:rsidRPr="004E693D">
        <w:t>4,1</w:t>
      </w:r>
      <w:r w:rsidRPr="004E693D">
        <w:rPr>
          <w:lang/>
        </w:rPr>
        <w:t xml:space="preserve"> нормы).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В феврале в р. Охта содержание азота аммонийного составило 3,6 ПДК</w:t>
      </w:r>
      <w:r w:rsidRPr="004E693D">
        <w:t>, в августе – 3,2 ПДК</w:t>
      </w:r>
      <w:r w:rsidRPr="004E693D">
        <w:rPr>
          <w:lang/>
        </w:rPr>
        <w:t>.</w:t>
      </w:r>
      <w:r w:rsidRPr="004E693D">
        <w:t xml:space="preserve"> </w:t>
      </w:r>
      <w:r w:rsidRPr="004E693D">
        <w:rPr>
          <w:lang/>
        </w:rPr>
        <w:t>Концентрации азота нитритного превышали ПДК в пробах, отобранных в феврале</w:t>
      </w:r>
      <w:r w:rsidRPr="004E693D">
        <w:t xml:space="preserve">, </w:t>
      </w:r>
      <w:r w:rsidRPr="004E693D">
        <w:rPr>
          <w:lang/>
        </w:rPr>
        <w:t xml:space="preserve"> мае</w:t>
      </w:r>
      <w:r w:rsidRPr="004E693D">
        <w:t xml:space="preserve">, августе и октябре </w:t>
      </w:r>
      <w:r w:rsidRPr="004E693D">
        <w:rPr>
          <w:lang/>
        </w:rPr>
        <w:t xml:space="preserve"> 1,2</w:t>
      </w:r>
      <w:r w:rsidRPr="004E693D">
        <w:t>-</w:t>
      </w:r>
      <w:r w:rsidRPr="004E693D">
        <w:rPr>
          <w:lang/>
        </w:rPr>
        <w:t>15,9 ПДК. Максимальн</w:t>
      </w:r>
      <w:r w:rsidRPr="004E693D">
        <w:t>ы</w:t>
      </w:r>
      <w:r w:rsidRPr="004E693D">
        <w:rPr>
          <w:lang/>
        </w:rPr>
        <w:t>е значени</w:t>
      </w:r>
      <w:r w:rsidRPr="004E693D">
        <w:t>я</w:t>
      </w:r>
      <w:r w:rsidRPr="004E693D">
        <w:rPr>
          <w:lang/>
        </w:rPr>
        <w:t>, зафиксированн</w:t>
      </w:r>
      <w:r w:rsidRPr="004E693D">
        <w:t>ые</w:t>
      </w:r>
      <w:r w:rsidRPr="004E693D">
        <w:rPr>
          <w:lang/>
        </w:rPr>
        <w:t>е в мае</w:t>
      </w:r>
      <w:r w:rsidRPr="004E693D">
        <w:t xml:space="preserve"> и августе</w:t>
      </w:r>
      <w:r w:rsidRPr="004E693D">
        <w:rPr>
          <w:lang/>
        </w:rPr>
        <w:t xml:space="preserve"> в р. Охта, квалифицировал</w:t>
      </w:r>
      <w:r w:rsidRPr="004E693D">
        <w:t>и</w:t>
      </w:r>
      <w:r w:rsidRPr="004E693D">
        <w:rPr>
          <w:lang/>
        </w:rPr>
        <w:t>сь, как ВЗ (Таблица 1).</w:t>
      </w:r>
      <w:r w:rsidRPr="004E693D">
        <w:t xml:space="preserve"> Значение </w:t>
      </w:r>
      <w:r w:rsidRPr="004E693D">
        <w:rPr>
          <w:lang/>
        </w:rPr>
        <w:t>фосфатов по фосфору</w:t>
      </w:r>
      <w:r w:rsidRPr="004E693D">
        <w:t xml:space="preserve"> в октябре составило 1,1 ПДК. </w:t>
      </w:r>
      <w:r w:rsidRPr="004E693D">
        <w:rPr>
          <w:lang/>
        </w:rPr>
        <w:t>Во всех пробах концентрации азота нитратного, фенола, нефтепродуктов и А</w:t>
      </w:r>
      <w:r w:rsidRPr="004E693D">
        <w:t>С</w:t>
      </w:r>
      <w:r w:rsidRPr="004E693D">
        <w:rPr>
          <w:lang/>
        </w:rPr>
        <w:t xml:space="preserve">ПАВ не превышали ПДК.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Превышающие ПДК концентрации железа общего (</w:t>
      </w:r>
      <w:r w:rsidRPr="004E693D">
        <w:t>1</w:t>
      </w:r>
      <w:r w:rsidRPr="004E693D">
        <w:rPr>
          <w:lang/>
        </w:rPr>
        <w:t>,2–16 ПДК) обнаружены во всех отобранных пробах. Наибольшие концентрации наблюдались в январе и феврале.  Во всех отобранных пробах концентрации меди были выше ПДК (5,1-</w:t>
      </w:r>
      <w:r w:rsidRPr="004E693D">
        <w:t>16,1</w:t>
      </w:r>
      <w:r w:rsidRPr="004E693D">
        <w:rPr>
          <w:lang/>
        </w:rPr>
        <w:t xml:space="preserve"> ПДК), наибольшая была зафиксирована в </w:t>
      </w:r>
      <w:r w:rsidRPr="004E693D">
        <w:t>сентябре</w:t>
      </w:r>
      <w:r w:rsidRPr="004E693D">
        <w:rPr>
          <w:lang/>
        </w:rPr>
        <w:t xml:space="preserve">. Концентраций свинца и кадмия выше ПДК </w:t>
      </w:r>
      <w:r>
        <w:t xml:space="preserve">не </w:t>
      </w:r>
      <w:r w:rsidRPr="004E693D">
        <w:rPr>
          <w:lang/>
        </w:rPr>
        <w:t xml:space="preserve">зафиксировано. </w:t>
      </w:r>
      <w:r w:rsidRPr="004E693D">
        <w:t xml:space="preserve">По марганцу </w:t>
      </w:r>
      <w:r w:rsidRPr="004E693D">
        <w:rPr>
          <w:lang/>
        </w:rPr>
        <w:t>зафиксировано четыре значения, квалифицируемых</w:t>
      </w:r>
      <w:r>
        <w:t>,</w:t>
      </w:r>
      <w:r w:rsidRPr="004E693D">
        <w:rPr>
          <w:lang/>
        </w:rPr>
        <w:t xml:space="preserve"> как</w:t>
      </w:r>
      <w:r>
        <w:t xml:space="preserve"> ВЗ</w:t>
      </w:r>
      <w:r w:rsidRPr="004E693D">
        <w:rPr>
          <w:lang/>
        </w:rPr>
        <w:t xml:space="preserve"> (Таблица 1).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 xml:space="preserve">Концентрации хлорорганических пестицидов были ниже пределов чувствительности метода определения.  </w:t>
      </w:r>
    </w:p>
    <w:p w:rsidR="000E1B03" w:rsidRPr="000E1B03" w:rsidRDefault="000E1B03" w:rsidP="008A0DB6">
      <w:pPr>
        <w:ind w:right="-144" w:firstLine="709"/>
        <w:jc w:val="both"/>
        <w:rPr>
          <w:i/>
        </w:rPr>
      </w:pPr>
      <w:r w:rsidRPr="000E1B03">
        <w:rPr>
          <w:i/>
        </w:rPr>
        <w:t>5</w:t>
      </w:r>
      <w:r w:rsidR="00EE57CF">
        <w:rPr>
          <w:i/>
        </w:rPr>
        <w:t>.</w:t>
      </w:r>
      <w:r w:rsidRPr="000E1B03">
        <w:rPr>
          <w:i/>
        </w:rPr>
        <w:t xml:space="preserve"> Гидрохимические наблюдения – СПб ГУПП «Полигон «Красный Бор»:</w:t>
      </w:r>
    </w:p>
    <w:p w:rsidR="000E1B03" w:rsidRPr="000E1B03" w:rsidRDefault="000E1B03" w:rsidP="008A0DB6">
      <w:pPr>
        <w:ind w:right="-144" w:firstLine="709"/>
        <w:jc w:val="both"/>
        <w:rPr>
          <w:i/>
        </w:rPr>
      </w:pPr>
      <w:r w:rsidRPr="000E1B03">
        <w:rPr>
          <w:i/>
        </w:rPr>
        <w:t xml:space="preserve">- </w:t>
      </w:r>
      <w:r w:rsidR="004E693D">
        <w:rPr>
          <w:i/>
        </w:rPr>
        <w:t>ручей</w:t>
      </w:r>
      <w:r w:rsidRPr="000E1B03">
        <w:rPr>
          <w:i/>
        </w:rPr>
        <w:t xml:space="preserve"> Большой Ижорец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t xml:space="preserve">Во время проведения июльской съемки в ручье Большой Ижорец пробы не были отобраны – ручей пересох.  </w:t>
      </w:r>
      <w:r w:rsidRPr="004E693D">
        <w:rPr>
          <w:lang/>
        </w:rPr>
        <w:t>Запах интенсивностью 2 балла фиксировался в ручье Большой Ижорец во все месяцы, кроме мая - значение составило 4 балла. Значения рН не выходили за пределы норматива 6,5–8,5. Высокое содержание взвешенных веществ наблюдалось в апреле и июне – 23 и 22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 xml:space="preserve">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Абсолютное содержание кислорода ниже нормы было зафиксировано в июне (3,2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)</w:t>
      </w:r>
      <w:r w:rsidRPr="004E693D">
        <w:t xml:space="preserve"> и октябре </w:t>
      </w:r>
      <w:r w:rsidRPr="004E693D">
        <w:rPr>
          <w:lang/>
        </w:rPr>
        <w:t>(3,</w:t>
      </w:r>
      <w:r w:rsidRPr="004E693D">
        <w:t>6</w:t>
      </w:r>
      <w:r w:rsidRPr="004E693D">
        <w:rPr>
          <w:lang/>
        </w:rPr>
        <w:t xml:space="preserve">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 xml:space="preserve">). Содержание кислорода относительного ниже нормы отмечалось </w:t>
      </w:r>
      <w:r w:rsidRPr="004E693D">
        <w:t xml:space="preserve">практически </w:t>
      </w:r>
      <w:r w:rsidRPr="004E693D">
        <w:rPr>
          <w:lang/>
        </w:rPr>
        <w:t>во все съемки: 3</w:t>
      </w:r>
      <w:r w:rsidRPr="004E693D">
        <w:t>1</w:t>
      </w:r>
      <w:r w:rsidRPr="004E693D">
        <w:rPr>
          <w:lang/>
        </w:rPr>
        <w:t xml:space="preserve">–69 %.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 Значения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достигали уровня 4,30 нормы – максимальная концентрация была зафиксирована в сентябре.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>Концентрации азота аммонийного выше ПДК были отмечены в августе и сентябре – 1,1 и 3,4 ПДК. Во все съемки наблюдалось нарушение норматива по содержанию азота нитритного: 3,6–</w:t>
      </w:r>
      <w:r w:rsidRPr="004E693D">
        <w:t>12,4</w:t>
      </w:r>
      <w:r w:rsidRPr="004E693D">
        <w:rPr>
          <w:lang/>
        </w:rPr>
        <w:t xml:space="preserve"> ПДК. Максимальное значение зафиксировано в </w:t>
      </w:r>
      <w:r w:rsidRPr="004E693D">
        <w:t xml:space="preserve">ноябре и характеризировалось как ВЗ (Таблица </w:t>
      </w:r>
      <w:r>
        <w:t>1</w:t>
      </w:r>
      <w:r w:rsidRPr="004E693D">
        <w:t>).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Концентрации фосфатов по фосфору, азота нитратного, АСПАВ, нефтепродуктов и фенола не превышали ПДК во всех пробах.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 xml:space="preserve">Во всех отобранных пробах были зафиксированы выходящие за пределы установленных нормативов значения железа общего и меди. Максимальные значения были зафиксированы по железу общему – в мае (7 ПДК). Максимальное значение по меди было зафиксировано в июне (12,1 ПДК). </w:t>
      </w:r>
    </w:p>
    <w:p w:rsidR="004E693D" w:rsidRDefault="004E693D" w:rsidP="004E693D">
      <w:pPr>
        <w:ind w:right="-144" w:firstLine="709"/>
        <w:jc w:val="both"/>
      </w:pPr>
      <w:r w:rsidRPr="004E693D">
        <w:rPr>
          <w:lang/>
        </w:rPr>
        <w:t xml:space="preserve">Концентрации цинка выше ПДК зафиксированы во всех отобранных пробах. Максимальное значение </w:t>
      </w:r>
      <w:r w:rsidRPr="004E693D">
        <w:t xml:space="preserve">36 ПДК </w:t>
      </w:r>
      <w:r w:rsidRPr="004E693D">
        <w:rPr>
          <w:lang/>
        </w:rPr>
        <w:t xml:space="preserve">зафиксировано в </w:t>
      </w:r>
      <w:r w:rsidRPr="004E693D">
        <w:t xml:space="preserve">сентябре и характеризировалось как ВЗ (Таблица </w:t>
      </w:r>
      <w:r>
        <w:t>1</w:t>
      </w:r>
      <w:r w:rsidRPr="004E693D">
        <w:t xml:space="preserve">). </w:t>
      </w:r>
      <w:r w:rsidRPr="004E693D">
        <w:rPr>
          <w:lang/>
        </w:rPr>
        <w:t xml:space="preserve">Концентрации кадмия и свинца за пределы нормы не выходили. Концентрации марганца достигали значения </w:t>
      </w:r>
      <w:r w:rsidRPr="004E693D">
        <w:t>30</w:t>
      </w:r>
      <w:r w:rsidRPr="004E693D">
        <w:rPr>
          <w:lang/>
        </w:rPr>
        <w:t xml:space="preserve"> ПДК (июнь)</w:t>
      </w:r>
      <w:r w:rsidRPr="004E693D">
        <w:t xml:space="preserve"> – Таблица </w:t>
      </w:r>
      <w:r>
        <w:t>1</w:t>
      </w:r>
      <w:r w:rsidRPr="004E693D">
        <w:rPr>
          <w:lang/>
        </w:rPr>
        <w:t>.</w:t>
      </w:r>
    </w:p>
    <w:p w:rsidR="009E7090" w:rsidRPr="009E7090" w:rsidRDefault="009E7090" w:rsidP="009E7090">
      <w:pPr>
        <w:ind w:right="-144" w:firstLine="709"/>
        <w:jc w:val="both"/>
      </w:pPr>
      <w:r w:rsidRPr="009E7090">
        <w:rPr>
          <w:bCs/>
        </w:rPr>
        <w:t xml:space="preserve">Концентрации бензола во всех пробах были ниже предела обнаружения методики; бенз(а)пирена – ниже предела обнаружения методики и ниже ПДК. </w:t>
      </w:r>
    </w:p>
    <w:p w:rsidR="004E693D" w:rsidRDefault="004E693D" w:rsidP="008A0DB6">
      <w:pPr>
        <w:ind w:right="-144" w:firstLine="709"/>
        <w:jc w:val="both"/>
      </w:pPr>
      <w:r>
        <w:rPr>
          <w:i/>
        </w:rPr>
        <w:t xml:space="preserve">- </w:t>
      </w:r>
      <w:r w:rsidRPr="004E693D">
        <w:rPr>
          <w:i/>
        </w:rPr>
        <w:t>рек</w:t>
      </w:r>
      <w:r>
        <w:rPr>
          <w:i/>
        </w:rPr>
        <w:t>а</w:t>
      </w:r>
      <w:r w:rsidRPr="004E693D">
        <w:rPr>
          <w:i/>
        </w:rPr>
        <w:t xml:space="preserve"> Тосна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Значения рН выходили за пределы норматива 6,5–8,5 в мае – 6,34</w:t>
      </w:r>
      <w:r w:rsidRPr="004E693D">
        <w:t>,</w:t>
      </w:r>
      <w:r w:rsidRPr="004E693D">
        <w:rPr>
          <w:lang/>
        </w:rPr>
        <w:t xml:space="preserve"> в июле</w:t>
      </w:r>
      <w:r w:rsidRPr="004E693D">
        <w:t xml:space="preserve"> </w:t>
      </w:r>
      <w:r w:rsidRPr="004E693D">
        <w:rPr>
          <w:lang/>
        </w:rPr>
        <w:t>–</w:t>
      </w:r>
      <w:r w:rsidRPr="004E693D">
        <w:t xml:space="preserve"> </w:t>
      </w:r>
      <w:r w:rsidRPr="004E693D">
        <w:rPr>
          <w:lang/>
        </w:rPr>
        <w:t>6,49</w:t>
      </w:r>
      <w:r w:rsidRPr="004E693D">
        <w:t xml:space="preserve"> и в ноябре – 6,38. </w:t>
      </w:r>
      <w:r w:rsidRPr="004E693D">
        <w:rPr>
          <w:lang/>
        </w:rPr>
        <w:t>Высокое содержание взвешенных веществ наблюдалось в апреле - 30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 xml:space="preserve">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Абсолютное содержание кислорода ниже нормы было зафиксировано в июне (5,7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), в июле (2,1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) и в сентябре (5,3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 xml:space="preserve">). Июльское значение характеризуется как ВЗ (Таблица </w:t>
      </w:r>
      <w:r>
        <w:t>1</w:t>
      </w:r>
      <w:r w:rsidRPr="004E693D">
        <w:rPr>
          <w:lang/>
        </w:rPr>
        <w:t xml:space="preserve">). Содержание кислорода относительного ниже нормы отмечалось в июне (66% насыщения), июне (26%) и сентябре (53 %).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Значения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достигали уровня 1,6 нормы – максимальная концентрация была зафиксирована в сентябре. Превышающие норму значения ХПК отмечены во всех отобранных пробах – до 5,5 нормы.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>Концентрации азота аммонийного выше ПДК отмечены не были. Нарушения норматива по содержанию азота нитритного наблюдались  в апреле</w:t>
      </w:r>
      <w:r w:rsidRPr="004E693D">
        <w:t xml:space="preserve"> </w:t>
      </w:r>
      <w:r w:rsidRPr="004E693D">
        <w:rPr>
          <w:lang/>
        </w:rPr>
        <w:t>(1,4 ПДК), в июне (2,7 ПДК)</w:t>
      </w:r>
      <w:r w:rsidRPr="004E693D">
        <w:t xml:space="preserve">, </w:t>
      </w:r>
      <w:r w:rsidRPr="004E693D">
        <w:rPr>
          <w:lang/>
        </w:rPr>
        <w:t>в сентябре (9,4 ПДК)</w:t>
      </w:r>
      <w:r w:rsidRPr="004E693D">
        <w:t>, в октябре (2,9 ПДК) и в ноябре (1,6 ПДК).</w:t>
      </w:r>
      <w:r>
        <w:t xml:space="preserve"> </w:t>
      </w:r>
      <w:r w:rsidRPr="004E693D">
        <w:rPr>
          <w:lang/>
        </w:rPr>
        <w:t>Концентрации фосфатов по фосфору выше ПДК отмечались августе</w:t>
      </w:r>
      <w:r w:rsidRPr="004E693D">
        <w:t>,</w:t>
      </w:r>
      <w:r w:rsidRPr="004E693D">
        <w:rPr>
          <w:lang/>
        </w:rPr>
        <w:t xml:space="preserve"> сентябре</w:t>
      </w:r>
      <w:r w:rsidRPr="004E693D">
        <w:t xml:space="preserve"> и октябре.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Концентрации азота нитратного, АСПАВ, нефтепродуктов и фенола не превышали ПДК во всех пробах.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Во всех отобранных пробах были зафиксированы выходящие за пределы установленных нормативов значения меди, в большинстве проб - значения железа общего. Максимальные значения были зафиксированы по железу общему – в июне (16 ПДК). Максимальное значение по меди было зафиксировано в </w:t>
      </w:r>
      <w:r w:rsidRPr="004E693D">
        <w:t>октябре</w:t>
      </w:r>
      <w:r w:rsidRPr="004E693D">
        <w:rPr>
          <w:lang/>
        </w:rPr>
        <w:t xml:space="preserve"> (</w:t>
      </w:r>
      <w:r w:rsidRPr="004E693D">
        <w:t>7,6</w:t>
      </w:r>
      <w:r w:rsidRPr="004E693D">
        <w:rPr>
          <w:lang/>
        </w:rPr>
        <w:t xml:space="preserve"> ПДК).</w:t>
      </w:r>
    </w:p>
    <w:p w:rsidR="004E693D" w:rsidRDefault="004E693D" w:rsidP="004E693D">
      <w:pPr>
        <w:ind w:right="-144" w:firstLine="709"/>
        <w:jc w:val="both"/>
      </w:pPr>
      <w:r w:rsidRPr="004E693D">
        <w:rPr>
          <w:lang/>
        </w:rPr>
        <w:t xml:space="preserve">Концентрации цинка выше ПДК зафиксированы практически во всех отобранных пробах. Концентрации кадмия и свинца за пределы нормы не выходили. Концентрации </w:t>
      </w:r>
      <w:r w:rsidRPr="004E693D">
        <w:t>марганца</w:t>
      </w:r>
      <w:r w:rsidRPr="004E693D">
        <w:rPr>
          <w:lang/>
        </w:rPr>
        <w:t xml:space="preserve"> выше ПДК зафиксированы </w:t>
      </w:r>
      <w:r w:rsidRPr="004E693D">
        <w:t xml:space="preserve">практически </w:t>
      </w:r>
      <w:r w:rsidRPr="004E693D">
        <w:rPr>
          <w:lang/>
        </w:rPr>
        <w:t xml:space="preserve">во всех отобранных пробах. Максимальное значение </w:t>
      </w:r>
      <w:r w:rsidRPr="004E693D">
        <w:t xml:space="preserve">49,8 ПДК </w:t>
      </w:r>
      <w:r w:rsidRPr="004E693D">
        <w:rPr>
          <w:lang/>
        </w:rPr>
        <w:t xml:space="preserve">зафиксировано в </w:t>
      </w:r>
      <w:r w:rsidRPr="004E693D">
        <w:t xml:space="preserve">октябре и характеризировалось как ВЗ (Таблица </w:t>
      </w:r>
      <w:r>
        <w:t>1</w:t>
      </w:r>
      <w:r w:rsidRPr="004E693D">
        <w:t>).</w:t>
      </w:r>
    </w:p>
    <w:p w:rsidR="009E7090" w:rsidRPr="009E7090" w:rsidRDefault="009E7090" w:rsidP="009E7090">
      <w:pPr>
        <w:ind w:right="-144" w:firstLine="709"/>
        <w:jc w:val="both"/>
      </w:pPr>
      <w:r w:rsidRPr="009E7090">
        <w:rPr>
          <w:bCs/>
        </w:rPr>
        <w:t xml:space="preserve">Концентрации бензола во всех пробах были ниже предела обнаружения методики; бенз(а)пирена – ниже предела обнаружения методики и ниже ПДК. </w:t>
      </w:r>
    </w:p>
    <w:p w:rsidR="001A3898" w:rsidRPr="001A3898" w:rsidRDefault="001A3898" w:rsidP="008A0DB6">
      <w:pPr>
        <w:ind w:right="-144" w:firstLine="709"/>
        <w:jc w:val="both"/>
        <w:rPr>
          <w:i/>
          <w:lang/>
        </w:rPr>
      </w:pPr>
      <w:r w:rsidRPr="001A3898">
        <w:rPr>
          <w:i/>
        </w:rPr>
        <w:t>6.</w:t>
      </w:r>
      <w:r w:rsidRPr="001A3898">
        <w:rPr>
          <w:i/>
          <w:lang/>
        </w:rPr>
        <w:t xml:space="preserve"> Гидрохимические наблюдения в створах экспедиционных наблюдений:</w:t>
      </w:r>
    </w:p>
    <w:p w:rsidR="004E693D" w:rsidRPr="00AA042D" w:rsidRDefault="004E693D" w:rsidP="004E693D">
      <w:pPr>
        <w:ind w:right="-144" w:firstLine="709"/>
        <w:jc w:val="both"/>
        <w:rPr>
          <w:i/>
        </w:rPr>
      </w:pPr>
      <w:r w:rsidRPr="00AA042D">
        <w:rPr>
          <w:i/>
        </w:rPr>
        <w:t>- ручей Капральев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19 мая</w:t>
      </w:r>
      <w:r w:rsidR="00AA042D">
        <w:t xml:space="preserve"> 2021 года</w:t>
      </w:r>
      <w:r w:rsidRPr="004E693D">
        <w:rPr>
          <w:lang/>
        </w:rPr>
        <w:t xml:space="preserve">, во время плановой экспедиционной съемки в ручье Капральев был зарегистрирован один случай, квалифицированный как ЭВЗ (Таблица </w:t>
      </w:r>
      <w:r w:rsidR="00AA042D">
        <w:t>1</w:t>
      </w:r>
      <w:r w:rsidRPr="004E693D">
        <w:rPr>
          <w:lang/>
        </w:rPr>
        <w:t>). 20 мая</w:t>
      </w:r>
      <w:r w:rsidR="00AA042D">
        <w:t xml:space="preserve"> 2021 года</w:t>
      </w:r>
      <w:r w:rsidRPr="004E693D">
        <w:rPr>
          <w:lang/>
        </w:rPr>
        <w:t xml:space="preserve"> был проведен повторный отбор проб в ручье Капральев.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В мае, во время съемок в ручье Капральев во время отбора проб был зафиксирован запах интенсивностью 2 балла. Значения рН не выходили за пределы норматива 6,5–8,5.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Высокое содержание взвешенных веществ наблюдалось в обе съемки – 37 и 25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. Наибольшее значение было отмечено 19 мая</w:t>
      </w:r>
      <w:r w:rsidR="00AA042D">
        <w:t xml:space="preserve"> 2021 года</w:t>
      </w:r>
      <w:r w:rsidRPr="004E693D">
        <w:rPr>
          <w:lang/>
        </w:rPr>
        <w:t xml:space="preserve">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Абсолютное содержание кислорода ниже нормы было зафиксировано в створе ручья Капральев в обе майские съемки (ЭВЗ: 1,6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; ВЗ: 2,1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 xml:space="preserve"> - Таблица </w:t>
      </w:r>
      <w:r w:rsidR="00AA042D">
        <w:t>1</w:t>
      </w:r>
      <w:r w:rsidRPr="004E693D">
        <w:rPr>
          <w:lang/>
        </w:rPr>
        <w:t xml:space="preserve">). Содержание кислорода относительного ниже нормы отмечалось в мае (17 и 22 %).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Значения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достигали уровня 2 нормы. Концентрации азота аммонийного выше ПДК ручье Капральев  составила 5,1 и 4,9 ПДК.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Концентрации фосфатов по фосфору выше ПДК были отмечены 19.05.2021 - 2,0 ПДК и 20.05.2021 - 2,5 ПДК. Концентрации АСПАВ выше ПДК составили: 19.05.2021 – 2,1 ПДК и 20.05.2021 – 1,6 ПДК.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Концентрации азота нитритного и нитратного, нефтепродуктов и фенола не превышали ПДК во всех пробах.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Во всех отобранных пробах были зафиксированы выходящие за пределы установленных нормативов значения железа общего и меди. Максимальные значения были зафиксированы по железу общему (19.05.2021) - 20 ПДК; по меди (20.05.2021) - 8 ПДК.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Концентрации кадмия и свинца за пределы нормы не выходили. Концентрации марганца, достигавшие значения 42 и 47 ПДК, квалифицировались как ВЗ (Таблица </w:t>
      </w:r>
      <w:r w:rsidR="00AA042D">
        <w:t>1</w:t>
      </w:r>
      <w:r w:rsidRPr="004E693D">
        <w:rPr>
          <w:lang/>
        </w:rPr>
        <w:t>).</w:t>
      </w:r>
    </w:p>
    <w:p w:rsidR="004E693D" w:rsidRPr="004E693D" w:rsidRDefault="004E693D" w:rsidP="004E693D">
      <w:pPr>
        <w:ind w:right="-144" w:firstLine="709"/>
        <w:jc w:val="both"/>
      </w:pPr>
      <w:r w:rsidRPr="004E693D">
        <w:t>18 августа 2021 года при проведении плановой гидрохимической съемки в экспедиционном пункте наблюдения на руч. Капральев было зафиксировано низкое содержание растворенного в воде кислорода – 1,60 мг/дм</w:t>
      </w:r>
      <w:r w:rsidRPr="004E693D">
        <w:rPr>
          <w:vertAlign w:val="superscript"/>
        </w:rPr>
        <w:t>3</w:t>
      </w:r>
      <w:r w:rsidRPr="004E693D">
        <w:t xml:space="preserve">, квалифицируемое как экстремально высокое загрязнение (ЭВЗ) – Таблица </w:t>
      </w:r>
      <w:r w:rsidR="00AA042D">
        <w:t>1</w:t>
      </w:r>
      <w:r w:rsidRPr="004E693D">
        <w:t>. Температура воды в ручье при отборе пробы составляла 18,70</w:t>
      </w:r>
      <w:r w:rsidR="00AA042D" w:rsidRPr="00AA042D">
        <w:rPr>
          <w:bCs/>
          <w:vertAlign w:val="superscript"/>
        </w:rPr>
        <w:t>0</w:t>
      </w:r>
      <w:r w:rsidRPr="004E693D">
        <w:t xml:space="preserve">С. Во время отбора проб воды был зафиксирован неприятный, гнилостный запах интенсивностью 4 балла. В ручье также было зафиксировано повышенное легкоокисляемых органических веществ по БПК5 – 6,8 нормы, что квалифицируется как высокое загрязнение (ВЗ) – Таблица </w:t>
      </w:r>
      <w:r w:rsidR="00AA042D">
        <w:t>1</w:t>
      </w:r>
      <w:r w:rsidRPr="004E693D">
        <w:t xml:space="preserve">. Содержание фосфатов по фосфору составило 6,1 ПДК, ХПК – 3,7 нормы, меди - 3,1 ПДК, марганца - 8,2 ПДК. Величина водородного показателя рН (6,76) соответствовала нормативу. Содержание нефтепродуктов и фенолов было ниже предела обнаружения методик.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t>19 августа</w:t>
      </w:r>
      <w:r w:rsidR="00AA042D">
        <w:t xml:space="preserve"> 2021 года </w:t>
      </w:r>
      <w:r w:rsidRPr="004E693D">
        <w:t>был выполнен повторный отбор проб воды в руч. Капральев. Содержание растворенного кислорода составило 1,20 мг/дм</w:t>
      </w:r>
      <w:r w:rsidRPr="004E693D">
        <w:rPr>
          <w:vertAlign w:val="superscript"/>
        </w:rPr>
        <w:t>3</w:t>
      </w:r>
      <w:r w:rsidRPr="004E693D">
        <w:t xml:space="preserve">, что также квалифицируется как экстремально высокое загрязнение вод (ЭВЗ) – Таблица </w:t>
      </w:r>
      <w:r w:rsidR="00AA042D">
        <w:t>1</w:t>
      </w:r>
      <w:r w:rsidRPr="004E693D">
        <w:t>. Температура воды в ручье при отборе пробы составляла 17,10</w:t>
      </w:r>
      <w:r w:rsidR="00AA042D">
        <w:t xml:space="preserve"> </w:t>
      </w:r>
      <w:r w:rsidR="00AA042D" w:rsidRPr="00AA042D">
        <w:rPr>
          <w:bCs/>
          <w:vertAlign w:val="superscript"/>
        </w:rPr>
        <w:t>0</w:t>
      </w:r>
      <w:r w:rsidRPr="004E693D">
        <w:t xml:space="preserve"> С. В воде был зафиксирован неприятный, гнилостный запах интенсивностью более 5 баллов (ЭВЗ) – Таблица </w:t>
      </w:r>
      <w:r w:rsidR="00AA042D">
        <w:t>1</w:t>
      </w:r>
      <w:r w:rsidRPr="004E693D">
        <w:t xml:space="preserve">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t xml:space="preserve">Концентрация марганца составила 49 ПДК, что соответствует уровню ВЗ – </w:t>
      </w:r>
      <w:r w:rsidR="00AA042D">
        <w:t>т</w:t>
      </w:r>
      <w:r w:rsidRPr="004E693D">
        <w:t xml:space="preserve">аблица </w:t>
      </w:r>
      <w:r w:rsidR="00AA042D">
        <w:t>1</w:t>
      </w:r>
      <w:r w:rsidRPr="004E693D">
        <w:t>. Содержание других показателей практически не изменилось: содержание фосфатов по фосфору составило 7,0 ПДК, ХПК – 4,0 нормы, меди - 3,4 ПДК.  Содержание нефтепродуктов и фенолов было ниже предела обнаружения методик.</w:t>
      </w:r>
    </w:p>
    <w:p w:rsidR="004E693D" w:rsidRPr="004E693D" w:rsidRDefault="004E693D" w:rsidP="004E693D">
      <w:pPr>
        <w:ind w:right="-144" w:firstLine="709"/>
        <w:jc w:val="both"/>
        <w:rPr>
          <w:bCs/>
        </w:rPr>
      </w:pPr>
      <w:r w:rsidRPr="004E693D">
        <w:t>26 августа</w:t>
      </w:r>
      <w:r w:rsidR="00AA042D">
        <w:t xml:space="preserve"> 2021 года</w:t>
      </w:r>
      <w:r w:rsidRPr="004E693D">
        <w:t xml:space="preserve"> был выполнен еще один  отбор проб воды на руч. Капральев. Содержание растворенного кислорода незначительно возросло и составило 1,94 мг/дм</w:t>
      </w:r>
      <w:r w:rsidRPr="004E693D">
        <w:rPr>
          <w:vertAlign w:val="superscript"/>
        </w:rPr>
        <w:t>3</w:t>
      </w:r>
      <w:r w:rsidRPr="004E693D">
        <w:t xml:space="preserve">, что также квалифицируется как экстремально высокое загрязнение вод (ЭВЗ) – Таблица </w:t>
      </w:r>
      <w:r w:rsidR="00AA042D">
        <w:t>1</w:t>
      </w:r>
      <w:r w:rsidRPr="004E693D">
        <w:t xml:space="preserve">. </w:t>
      </w:r>
      <w:r w:rsidRPr="004E693D">
        <w:rPr>
          <w:bCs/>
        </w:rPr>
        <w:t>Температура воды в ручье при отборе пробы составляла 14,1</w:t>
      </w:r>
      <w:r w:rsidRPr="004E693D">
        <w:rPr>
          <w:bCs/>
          <w:vertAlign w:val="superscript"/>
        </w:rPr>
        <w:t xml:space="preserve">0 </w:t>
      </w:r>
      <w:r w:rsidRPr="004E693D">
        <w:rPr>
          <w:bCs/>
        </w:rPr>
        <w:t xml:space="preserve">С. </w:t>
      </w:r>
      <w:r w:rsidRPr="004E693D">
        <w:t xml:space="preserve">В пробе воды отмечался неприятный запах интенсивностью 3 балла. Концентрация марганца составила 48,5 ПДК, что соответствует уровню ВЗ – Таблица </w:t>
      </w:r>
      <w:r w:rsidR="00AA042D">
        <w:t>1</w:t>
      </w:r>
      <w:r w:rsidRPr="004E693D">
        <w:t xml:space="preserve">. Содержание меди составило 4,2 ПДК, цинка – 1,5 ПДК. Концентрация нефтепродуктов была на уровне ниже ПДК. </w:t>
      </w:r>
      <w:r w:rsidRPr="004E693D">
        <w:rPr>
          <w:bCs/>
        </w:rPr>
        <w:t>Все пробы были отобраны на середине ручья в поверхностном горизонте.</w:t>
      </w:r>
    </w:p>
    <w:p w:rsidR="004E693D" w:rsidRPr="004E693D" w:rsidRDefault="004E693D" w:rsidP="004E693D">
      <w:pPr>
        <w:ind w:right="-144" w:firstLine="709"/>
        <w:jc w:val="both"/>
      </w:pPr>
      <w:r w:rsidRPr="004E693D">
        <w:t>В пробах воды, отобранных в ручье Капральев 18.08.</w:t>
      </w:r>
      <w:r w:rsidR="00AA042D">
        <w:t>20</w:t>
      </w:r>
      <w:r w:rsidRPr="004E693D">
        <w:t>21 и 26.08.2021, выполнялось определение токсичности (в соответствии с ПНД ФТ 14.1:2:3:4.2-98 «Методика определения токсичности проб природных, питьевых, хозяйственно-питьевых, хозяйственно-бытовых сточных, очищенных сточных, сточных, талых, технологических вод экспресс-методом с применением прибора серии "Биотестер"»). Биотестирование воды осуществлялось в трех повторностях, из которых впоследствии рассчитывалось среднее значение. Определение степени токсичности пробы воды с использованием хемотаксической реакции инфузории-туфельки (</w:t>
      </w:r>
      <w:r w:rsidRPr="004E693D">
        <w:rPr>
          <w:i/>
        </w:rPr>
        <w:t>Paramecium caudatum</w:t>
      </w:r>
      <w:r w:rsidRPr="004E693D">
        <w:t xml:space="preserve"> Ehrenberg) показало, что для проб, отобранных в ручье, характерна III группа токсичности (высокая степень токсичности (Т&gt;0,70, К=1): 18 августа – с разбавлением, 26 августа - без разбавления.</w:t>
      </w:r>
    </w:p>
    <w:p w:rsidR="004E693D" w:rsidRPr="004E693D" w:rsidRDefault="004E693D" w:rsidP="004E693D">
      <w:pPr>
        <w:ind w:right="-144" w:firstLine="709"/>
        <w:jc w:val="both"/>
      </w:pPr>
      <w:r w:rsidRPr="004E693D">
        <w:t>Представленные результаты анализов позволяют предположить, что дефицит кислорода в ручье был обусловлен комплексом природных и антропогенных факторов: ручей Капральев – малый водоток, который испытывает значительную антропогенную нагрузку, так как находится в зоне интенсивной жилой застройки. Жаркая, засушливая погода, с дефицитом осадков удерживалась на территории Санкт</w:t>
      </w:r>
      <w:r w:rsidR="00AA042D">
        <w:t>-</w:t>
      </w:r>
      <w:r w:rsidRPr="004E693D">
        <w:t xml:space="preserve">Петербурга и Ленинградской области весь июль. В августе жара спала, температурный фон приблизился к климатическим показателям, в первой декаде августа прошли дожди. Однако, прошедшие дожди не оказали существенного влияния на рост уровня на водных объектах, уровень водности в середине августа на большинстве водотоков оставался низким.  </w:t>
      </w:r>
    </w:p>
    <w:p w:rsidR="004E693D" w:rsidRPr="004E693D" w:rsidRDefault="004E693D" w:rsidP="004E693D">
      <w:pPr>
        <w:ind w:right="-144" w:firstLine="709"/>
        <w:jc w:val="both"/>
      </w:pPr>
      <w:r w:rsidRPr="004E693D">
        <w:t>Дополнительно в сентябре также была отобрана проба воды в ручье Капральев. Отбор проб проводился по причине фиксированных ранее случаев ЭВЗ. Содержание взвешенных веществ составило 12 мг/дм</w:t>
      </w:r>
      <w:r w:rsidRPr="004E693D">
        <w:rPr>
          <w:vertAlign w:val="superscript"/>
        </w:rPr>
        <w:t>3</w:t>
      </w:r>
      <w:r w:rsidRPr="004E693D">
        <w:t>. Абсолютное содержание кислорода в пробе составило 2,2 мг/дм</w:t>
      </w:r>
      <w:r w:rsidRPr="004E693D">
        <w:rPr>
          <w:vertAlign w:val="superscript"/>
        </w:rPr>
        <w:t>3</w:t>
      </w:r>
      <w:r w:rsidRPr="004E693D">
        <w:t xml:space="preserve"> – значение характеризовалось, как ВЗ (Таблица </w:t>
      </w:r>
      <w:r w:rsidR="00AA042D">
        <w:t>1</w:t>
      </w:r>
      <w:r w:rsidRPr="004E693D">
        <w:t>). Содержание кислорода относительного также ниже нормы составило 22 %. Показатель ХПК в пробе был на уровне 2,8 нормы. Концентрация фосфатов по фосфору составила 8 ПДК, величина общего фосфора – 1,841 мг/дм</w:t>
      </w:r>
      <w:r w:rsidRPr="004E693D">
        <w:rPr>
          <w:vertAlign w:val="superscript"/>
        </w:rPr>
        <w:t>3</w:t>
      </w:r>
      <w:r w:rsidRPr="004E693D">
        <w:t xml:space="preserve">. Были зафиксированы выходящие за пределы установленных нормативов значения железа общего (14 ПДК), меди (4,6 ПДК).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t xml:space="preserve">В октябрьскую съемку </w:t>
      </w:r>
      <w:r w:rsidR="009E7090">
        <w:t>с</w:t>
      </w:r>
      <w:r w:rsidRPr="004E693D">
        <w:t>одержание взвешенных веществ составило 9 мг/дм</w:t>
      </w:r>
      <w:r w:rsidRPr="004E693D">
        <w:rPr>
          <w:vertAlign w:val="superscript"/>
        </w:rPr>
        <w:t>3</w:t>
      </w:r>
      <w:r w:rsidRPr="004E693D">
        <w:t>. Абсолютное содержание кислорода в пробе было ниже ПДК и составило 3,2 мг/дм</w:t>
      </w:r>
      <w:r w:rsidRPr="004E693D">
        <w:rPr>
          <w:vertAlign w:val="superscript"/>
        </w:rPr>
        <w:t>3</w:t>
      </w:r>
      <w:r w:rsidRPr="004E693D">
        <w:t>. Содержание кислорода относительного также ниже нормы составило 24 %. Показатель ХПК в пробе был на уровне 2,5 нормы. Значения БПК</w:t>
      </w:r>
      <w:r w:rsidRPr="004E693D">
        <w:rPr>
          <w:vertAlign w:val="subscript"/>
        </w:rPr>
        <w:t>5</w:t>
      </w:r>
      <w:r w:rsidRPr="004E693D">
        <w:t xml:space="preserve"> достигали уровня 6,4 нормы – значение характеризовалось, как ВЗ (Таблица </w:t>
      </w:r>
      <w:r w:rsidR="00AA042D">
        <w:t>1</w:t>
      </w:r>
      <w:r w:rsidRPr="004E693D">
        <w:t>). Концентрация азота нитритного составила 2,2 ПДК, азот аммонийного – 9,1 ПДК. Концентрация фосфатов по фосфору составила 1,8 ПДК. Были зафиксированы выходящие за пределы установленных нормативов значения железа общего (5 ПДК), меди (2,7 ПДК), марганца (29 ПДК).</w:t>
      </w:r>
    </w:p>
    <w:p w:rsidR="004E693D" w:rsidRPr="00AA042D" w:rsidRDefault="004E693D" w:rsidP="004E693D">
      <w:pPr>
        <w:ind w:right="-144" w:firstLine="709"/>
        <w:jc w:val="both"/>
        <w:rPr>
          <w:i/>
        </w:rPr>
      </w:pPr>
      <w:r w:rsidRPr="00AA042D">
        <w:rPr>
          <w:i/>
        </w:rPr>
        <w:t>- река Оккервиль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Значение рН выходило за пределы норматива 6,5–8,5 </w:t>
      </w:r>
      <w:r w:rsidRPr="004E693D">
        <w:t>в августе и составило 5,92</w:t>
      </w:r>
      <w:r w:rsidRPr="004E693D">
        <w:rPr>
          <w:lang/>
        </w:rPr>
        <w:t>. В</w:t>
      </w:r>
      <w:r w:rsidRPr="004E693D">
        <w:t>о все</w:t>
      </w:r>
      <w:r w:rsidRPr="004E693D">
        <w:rPr>
          <w:lang/>
        </w:rPr>
        <w:t xml:space="preserve"> съемки наблюдалось высокое содержание взвешенных веществ – 22</w:t>
      </w:r>
      <w:r w:rsidRPr="004E693D">
        <w:t>,</w:t>
      </w:r>
      <w:r w:rsidRPr="004E693D">
        <w:rPr>
          <w:lang/>
        </w:rPr>
        <w:t xml:space="preserve"> 61</w:t>
      </w:r>
      <w:r w:rsidRPr="004E693D">
        <w:t xml:space="preserve"> и 49</w:t>
      </w:r>
      <w:r w:rsidRPr="004E693D">
        <w:rPr>
          <w:lang/>
        </w:rPr>
        <w:t xml:space="preserve">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. Содержание кислорода было в норме – кислородный режим удовлетворительный.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Значение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было в норме. Концентрация азота аммонийного в мае выше ПДК составила 1,4 ПДК,</w:t>
      </w:r>
      <w:r w:rsidRPr="004E693D">
        <w:t xml:space="preserve"> в октябре – 4,0 ПДК. </w:t>
      </w:r>
      <w:r w:rsidRPr="004E693D">
        <w:rPr>
          <w:lang/>
        </w:rPr>
        <w:t xml:space="preserve"> Концентрация азота нитритного – 3,5 ПДК</w:t>
      </w:r>
      <w:r w:rsidRPr="004E693D">
        <w:t xml:space="preserve"> в мае и 1,1 ПДК в октябре</w:t>
      </w:r>
      <w:r w:rsidRPr="004E693D">
        <w:rPr>
          <w:lang/>
        </w:rPr>
        <w:t xml:space="preserve">. Концентрации фосфатов по фосфору, азота нитратного, АСПАВ, нефтепродуктов и фенола не превышали ПДК.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Выходящие за пределы установленных нормативов значения железа общего </w:t>
      </w:r>
      <w:r w:rsidRPr="004E693D">
        <w:t xml:space="preserve">и меди </w:t>
      </w:r>
      <w:r w:rsidRPr="004E693D">
        <w:rPr>
          <w:lang/>
        </w:rPr>
        <w:t>составили - 1,1</w:t>
      </w:r>
      <w:r w:rsidRPr="004E693D">
        <w:t xml:space="preserve"> и 1,6</w:t>
      </w:r>
      <w:r w:rsidRPr="004E693D">
        <w:rPr>
          <w:lang/>
        </w:rPr>
        <w:t xml:space="preserve"> (май</w:t>
      </w:r>
      <w:r w:rsidRPr="004E693D">
        <w:t xml:space="preserve"> и октябрь,</w:t>
      </w:r>
      <w:r w:rsidRPr="004E693D">
        <w:rPr>
          <w:lang/>
        </w:rPr>
        <w:t xml:space="preserve"> железо общее), </w:t>
      </w:r>
      <w:r w:rsidRPr="004E693D">
        <w:t xml:space="preserve">9,6, </w:t>
      </w:r>
      <w:r w:rsidRPr="004E693D">
        <w:rPr>
          <w:lang/>
        </w:rPr>
        <w:t>3,7</w:t>
      </w:r>
      <w:r w:rsidRPr="004E693D">
        <w:t xml:space="preserve"> и 2,4 </w:t>
      </w:r>
      <w:r w:rsidRPr="004E693D">
        <w:rPr>
          <w:lang/>
        </w:rPr>
        <w:t>(май</w:t>
      </w:r>
      <w:r w:rsidRPr="004E693D">
        <w:t>,</w:t>
      </w:r>
      <w:r w:rsidRPr="004E693D">
        <w:rPr>
          <w:lang/>
        </w:rPr>
        <w:t xml:space="preserve"> август</w:t>
      </w:r>
      <w:r w:rsidRPr="004E693D">
        <w:t xml:space="preserve"> и октябрь</w:t>
      </w:r>
      <w:r w:rsidRPr="004E693D">
        <w:rPr>
          <w:lang/>
        </w:rPr>
        <w:t xml:space="preserve"> медь). Концентрации цинка, кадмия и свинца за пределы нормы не выходили. Концентрация марганца достигла значения 28 ПДК в мае</w:t>
      </w:r>
      <w:r w:rsidRPr="004E693D">
        <w:t xml:space="preserve"> и октябре</w:t>
      </w:r>
      <w:r w:rsidRPr="004E693D">
        <w:rPr>
          <w:lang/>
        </w:rPr>
        <w:t>.</w:t>
      </w:r>
    </w:p>
    <w:p w:rsidR="004E693D" w:rsidRPr="00AA042D" w:rsidRDefault="004E693D" w:rsidP="004E693D">
      <w:pPr>
        <w:ind w:right="-144" w:firstLine="709"/>
        <w:jc w:val="both"/>
        <w:rPr>
          <w:i/>
        </w:rPr>
      </w:pPr>
      <w:r w:rsidRPr="00AA042D">
        <w:rPr>
          <w:i/>
        </w:rPr>
        <w:t>- река Лубья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Значения рН не выходили за пределы норматива 6,5 – 8,5. В мае наблюдалось высокое содержание взвешенных веществ в обоих створах – 15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 xml:space="preserve"> (первый створ) и 23 мг/дм</w:t>
      </w:r>
      <w:r w:rsidRPr="004E693D">
        <w:rPr>
          <w:vertAlign w:val="superscript"/>
          <w:lang/>
        </w:rPr>
        <w:t xml:space="preserve">3 </w:t>
      </w:r>
      <w:r w:rsidRPr="004E693D">
        <w:rPr>
          <w:lang/>
        </w:rPr>
        <w:t xml:space="preserve">(второй створ). Содержание кислорода абсолютного было в норме; относительного - ниже нормы в мае в первом створе (62%).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 Значение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в мае было выше нормы  – 1,9 нормы  в обоих случаях</w:t>
      </w:r>
      <w:r w:rsidRPr="004E693D">
        <w:t xml:space="preserve"> и в октябре в нижнем створе – 1,1 нормы.</w:t>
      </w:r>
      <w:r w:rsidRPr="004E693D">
        <w:rPr>
          <w:lang/>
        </w:rPr>
        <w:t xml:space="preserve"> Концентрация азота аммонийного была в норме, нитритного – 3,4 ПДК в мае  в нижнем створе</w:t>
      </w:r>
      <w:r w:rsidRPr="004E693D">
        <w:t xml:space="preserve">, в октябре наблюдалось превышение в обоих створах: 7,6 ПДК (второй створ) и 10,5 ПДК (первый створ) </w:t>
      </w:r>
      <w:r w:rsidRPr="004E693D">
        <w:rPr>
          <w:lang/>
        </w:rPr>
        <w:t xml:space="preserve">– </w:t>
      </w:r>
      <w:r w:rsidRPr="004E693D">
        <w:t>максимальное</w:t>
      </w:r>
      <w:r w:rsidRPr="004E693D">
        <w:rPr>
          <w:lang/>
        </w:rPr>
        <w:t xml:space="preserve"> значен</w:t>
      </w:r>
      <w:r w:rsidRPr="004E693D">
        <w:t>ие</w:t>
      </w:r>
      <w:r w:rsidRPr="004E693D">
        <w:rPr>
          <w:lang/>
        </w:rPr>
        <w:t xml:space="preserve"> </w:t>
      </w:r>
      <w:r w:rsidRPr="004E693D">
        <w:t>характеризовалось,</w:t>
      </w:r>
      <w:r w:rsidRPr="004E693D">
        <w:rPr>
          <w:lang/>
        </w:rPr>
        <w:t xml:space="preserve"> как ВЗ (Таблица </w:t>
      </w:r>
      <w:r w:rsidR="00AA042D">
        <w:t>1</w:t>
      </w:r>
      <w:r w:rsidRPr="004E693D">
        <w:rPr>
          <w:lang/>
        </w:rPr>
        <w:t>)</w:t>
      </w:r>
      <w:r w:rsidRPr="004E693D">
        <w:t>.</w:t>
      </w:r>
      <w:r w:rsidRPr="004E693D">
        <w:rPr>
          <w:lang/>
        </w:rPr>
        <w:t xml:space="preserve"> Концентрации фосфатов по фосфору, азота нитратного, АСПАВ, нефтепродуктов и фенола не превышали ПДК.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В мае выходящие за пределы установленных нормативов значения цинка, железа общего и меди составили в первом и втором створах - 1,3 ПДК (цинк), 17 и 20 ПДК (железо общее) и 5,3 и 6,0 ПДК (медь). В августе выходящие за пределы установленных нормативов значения меди </w:t>
      </w:r>
      <w:r w:rsidRPr="004E693D">
        <w:t xml:space="preserve">и железа общего </w:t>
      </w:r>
      <w:r w:rsidRPr="004E693D">
        <w:rPr>
          <w:lang/>
        </w:rPr>
        <w:t xml:space="preserve">составили в первом и втором створах – 1,9 и 1,4 ПДК (железо общее) и 5,7 и 8,7 ПДК (медь). В </w:t>
      </w:r>
      <w:r w:rsidRPr="004E693D">
        <w:t>октябре</w:t>
      </w:r>
      <w:r w:rsidRPr="004E693D">
        <w:rPr>
          <w:lang/>
        </w:rPr>
        <w:t xml:space="preserve"> выходящие за пределы установленных нормативов значения меди </w:t>
      </w:r>
      <w:r w:rsidRPr="004E693D">
        <w:t xml:space="preserve">и железа общего </w:t>
      </w:r>
      <w:r w:rsidRPr="004E693D">
        <w:rPr>
          <w:lang/>
        </w:rPr>
        <w:t>составили в первом и втором створах – 1</w:t>
      </w:r>
      <w:r w:rsidRPr="004E693D">
        <w:t>,6 и 5,4 ПДК (железо общее) и 2,4 и 2,0 ПДК (медь).</w:t>
      </w:r>
      <w:r w:rsidRPr="004E693D">
        <w:rPr>
          <w:lang/>
        </w:rPr>
        <w:t xml:space="preserve"> Концентрации кадмия и свинца за пределы нормы не выходили. В </w:t>
      </w:r>
      <w:r w:rsidRPr="004E693D">
        <w:t>октябре</w:t>
      </w:r>
      <w:r w:rsidRPr="004E693D">
        <w:rPr>
          <w:lang/>
        </w:rPr>
        <w:t xml:space="preserve"> выходящие за пределы установленных нормативов </w:t>
      </w:r>
      <w:r w:rsidRPr="004E693D">
        <w:t>концентрации</w:t>
      </w:r>
      <w:r w:rsidRPr="004E693D">
        <w:rPr>
          <w:lang/>
        </w:rPr>
        <w:t xml:space="preserve"> </w:t>
      </w:r>
      <w:r w:rsidRPr="004E693D">
        <w:t xml:space="preserve">марганца </w:t>
      </w:r>
      <w:r w:rsidRPr="004E693D">
        <w:rPr>
          <w:lang/>
        </w:rPr>
        <w:t>составили в первом и втором створах</w:t>
      </w:r>
      <w:r w:rsidRPr="004E693D">
        <w:t xml:space="preserve"> 28,0 и 25,0 ПДК,</w:t>
      </w:r>
      <w:r w:rsidRPr="004E693D">
        <w:rPr>
          <w:lang/>
        </w:rPr>
        <w:t xml:space="preserve"> в мае в нижнем створе </w:t>
      </w:r>
      <w:r w:rsidRPr="004E693D">
        <w:t xml:space="preserve">концентрация </w:t>
      </w:r>
      <w:r w:rsidRPr="004E693D">
        <w:rPr>
          <w:lang/>
        </w:rPr>
        <w:t>достигла значения 49</w:t>
      </w:r>
      <w:r w:rsidRPr="004E693D">
        <w:t>,2</w:t>
      </w:r>
      <w:r w:rsidRPr="004E693D">
        <w:rPr>
          <w:lang/>
        </w:rPr>
        <w:t xml:space="preserve"> ПДК и квалифицировались, как ВЗ (таблица </w:t>
      </w:r>
      <w:r w:rsidR="00AA042D">
        <w:t>1</w:t>
      </w:r>
      <w:r w:rsidRPr="004E693D">
        <w:rPr>
          <w:lang/>
        </w:rPr>
        <w:t xml:space="preserve">).  </w:t>
      </w:r>
    </w:p>
    <w:p w:rsidR="004E693D" w:rsidRPr="00AA042D" w:rsidRDefault="004E693D" w:rsidP="004E693D">
      <w:pPr>
        <w:ind w:right="-144" w:firstLine="709"/>
        <w:jc w:val="both"/>
        <w:rPr>
          <w:i/>
        </w:rPr>
      </w:pPr>
      <w:r w:rsidRPr="00AA042D">
        <w:rPr>
          <w:i/>
        </w:rPr>
        <w:t>- река Рощинка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Значение рН выходило за пределы норматива 6,5–8,5 в августе</w:t>
      </w:r>
      <w:r w:rsidRPr="004E693D">
        <w:t xml:space="preserve"> –</w:t>
      </w:r>
      <w:r w:rsidRPr="004E693D">
        <w:rPr>
          <w:lang/>
        </w:rPr>
        <w:t xml:space="preserve"> 6,30</w:t>
      </w:r>
      <w:r w:rsidRPr="004E693D">
        <w:t xml:space="preserve"> и в октябре – 6,36</w:t>
      </w:r>
      <w:r w:rsidRPr="004E693D">
        <w:rPr>
          <w:lang/>
        </w:rPr>
        <w:t>. Высокое содержание взвешенных веществ не наблюдалось. Содержание кислорода было в норме – кислородный режим удовлетворительный.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 Значение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было выше нормы – 1,2 нормы в </w:t>
      </w:r>
      <w:r w:rsidRPr="004E693D">
        <w:t>мае и августе</w:t>
      </w:r>
      <w:r w:rsidRPr="004E693D">
        <w:rPr>
          <w:lang/>
        </w:rPr>
        <w:t xml:space="preserve">. Превышающие норму значения ХПК отмечены во всех отобранных пробах – до 5,9 нормы.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Концентрации азота аммонийного были в норме</w:t>
      </w:r>
      <w:r w:rsidRPr="004E693D">
        <w:t>; нитритного – выше нормы в октябре: 5,0 ПДК.</w:t>
      </w:r>
      <w:r w:rsidRPr="004E693D">
        <w:rPr>
          <w:lang/>
        </w:rPr>
        <w:t xml:space="preserve"> Концентрации фосфатов по фосфору, азота нитратного, АСПАВ, нефтепродуктов и фенола не превышали ПДК.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>Выходящие за пределы установленных нормативов значения железа общего и меди составили - 5,3</w:t>
      </w:r>
      <w:r w:rsidRPr="004E693D">
        <w:t>,</w:t>
      </w:r>
      <w:r w:rsidRPr="004E693D">
        <w:rPr>
          <w:lang/>
        </w:rPr>
        <w:t xml:space="preserve"> 6,8 </w:t>
      </w:r>
      <w:r w:rsidRPr="004E693D">
        <w:t xml:space="preserve">и 12 </w:t>
      </w:r>
      <w:r w:rsidRPr="004E693D">
        <w:rPr>
          <w:lang/>
        </w:rPr>
        <w:t xml:space="preserve">ПДК (железо общее) и 7,5 ПДК (медь). Концентрации кадмия и свинца за пределы нормы не выходили. Концентрация марганца достигла значения 3,6 ПДК. </w:t>
      </w:r>
    </w:p>
    <w:p w:rsidR="004E693D" w:rsidRPr="00AA042D" w:rsidRDefault="004E693D" w:rsidP="004E693D">
      <w:pPr>
        <w:ind w:right="-144" w:firstLine="709"/>
        <w:jc w:val="both"/>
        <w:rPr>
          <w:i/>
        </w:rPr>
      </w:pPr>
      <w:r w:rsidRPr="00AA042D">
        <w:rPr>
          <w:i/>
        </w:rPr>
        <w:t>- река Суйда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Значения рН не выходили за пределы норматива 6,5–8,5. Высокое содержание взвешенных веществ не наблюдалось. Содержание кислорода было в норме – кислородный режим удовлетворительный.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 Значение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было в норме. Концентрации азота аммонийного были в норме</w:t>
      </w:r>
      <w:r w:rsidRPr="004E693D">
        <w:t>, нитритного – 1,8 ПДК в октябре.</w:t>
      </w:r>
      <w:r w:rsidRPr="004E693D">
        <w:rPr>
          <w:lang/>
        </w:rPr>
        <w:t xml:space="preserve"> Концентрации фосфатов по фосфору, азота нитратного, АСПАВ, нефтепродуктов и фенола не превышали ПДК.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>Выходящие за пределы установленных нормативов значения железа общего и меди составили – 17 и 1,4 ПДК (железо общее) и 7,8</w:t>
      </w:r>
      <w:r w:rsidRPr="004E693D">
        <w:t>,</w:t>
      </w:r>
      <w:r w:rsidRPr="004E693D">
        <w:rPr>
          <w:lang/>
        </w:rPr>
        <w:t xml:space="preserve"> 2,7 </w:t>
      </w:r>
      <w:r w:rsidRPr="004E693D">
        <w:t xml:space="preserve">и 1,5 </w:t>
      </w:r>
      <w:r w:rsidRPr="004E693D">
        <w:rPr>
          <w:lang/>
        </w:rPr>
        <w:t xml:space="preserve">ПДК (медь). Концентрации кадмия и свинца за пределы нормы не выходили. Концентрация марганца достигла значения 5,9 ПДК (май). </w:t>
      </w:r>
    </w:p>
    <w:p w:rsidR="004E693D" w:rsidRPr="009E7090" w:rsidRDefault="004E693D" w:rsidP="004E693D">
      <w:pPr>
        <w:ind w:right="-144" w:firstLine="709"/>
        <w:jc w:val="both"/>
        <w:rPr>
          <w:i/>
        </w:rPr>
      </w:pPr>
      <w:r w:rsidRPr="009E7090">
        <w:rPr>
          <w:i/>
        </w:rPr>
        <w:t>- река Лебяжья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Значение рН выходило за пределы норматива 6,5 – 8,5 и составило 6,36</w:t>
      </w:r>
      <w:r w:rsidRPr="004E693D">
        <w:t>,</w:t>
      </w:r>
      <w:r w:rsidRPr="004E693D">
        <w:rPr>
          <w:lang/>
        </w:rPr>
        <w:t xml:space="preserve"> 6,32 </w:t>
      </w:r>
      <w:r w:rsidRPr="004E693D">
        <w:t xml:space="preserve">и 5,96 </w:t>
      </w:r>
      <w:r w:rsidRPr="004E693D">
        <w:rPr>
          <w:lang/>
        </w:rPr>
        <w:t>(май</w:t>
      </w:r>
      <w:r w:rsidRPr="004E693D">
        <w:t>,</w:t>
      </w:r>
      <w:r w:rsidRPr="004E693D">
        <w:rPr>
          <w:lang/>
        </w:rPr>
        <w:t xml:space="preserve"> август </w:t>
      </w:r>
      <w:r w:rsidRPr="004E693D">
        <w:t xml:space="preserve">и октябрь </w:t>
      </w:r>
      <w:r w:rsidRPr="004E693D">
        <w:rPr>
          <w:lang/>
        </w:rPr>
        <w:t xml:space="preserve">соответственно). В мае </w:t>
      </w:r>
      <w:r w:rsidRPr="004E693D">
        <w:t xml:space="preserve">и октябре </w:t>
      </w:r>
      <w:r w:rsidRPr="004E693D">
        <w:rPr>
          <w:lang/>
        </w:rPr>
        <w:t>наблюдалось высокое содержание взвешенных веществ  - 23 мг/дм</w:t>
      </w:r>
      <w:r w:rsidRPr="004E693D">
        <w:rPr>
          <w:vertAlign w:val="superscript"/>
          <w:lang/>
        </w:rPr>
        <w:t>3</w:t>
      </w:r>
      <w:r w:rsidRPr="004E693D">
        <w:t xml:space="preserve"> и 14</w:t>
      </w:r>
      <w:r w:rsidRPr="004E693D">
        <w:rPr>
          <w:lang/>
        </w:rPr>
        <w:t xml:space="preserve"> мг/дм</w:t>
      </w:r>
      <w:r w:rsidRPr="004E693D">
        <w:rPr>
          <w:vertAlign w:val="superscript"/>
          <w:lang/>
        </w:rPr>
        <w:t>3</w:t>
      </w:r>
      <w:r w:rsidRPr="004E693D">
        <w:t xml:space="preserve">. </w:t>
      </w:r>
      <w:r w:rsidRPr="004E693D">
        <w:rPr>
          <w:lang/>
        </w:rPr>
        <w:t>Содержание кислорода абсолютного было в норме; относительного –</w:t>
      </w:r>
      <w:r w:rsidRPr="004E693D">
        <w:t xml:space="preserve"> </w:t>
      </w:r>
      <w:r w:rsidRPr="004E693D">
        <w:rPr>
          <w:lang/>
        </w:rPr>
        <w:t xml:space="preserve">ниже нормы </w:t>
      </w:r>
      <w:r w:rsidRPr="004E693D">
        <w:t xml:space="preserve">в мае </w:t>
      </w:r>
      <w:r w:rsidRPr="004E693D">
        <w:rPr>
          <w:lang/>
        </w:rPr>
        <w:t>(68%)</w:t>
      </w:r>
      <w:r w:rsidRPr="004E693D">
        <w:t xml:space="preserve"> и октябре (67%).</w:t>
      </w:r>
      <w:r w:rsidRPr="004E693D">
        <w:rPr>
          <w:lang/>
        </w:rPr>
        <w:t xml:space="preserve">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Значение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было выше нормы </w:t>
      </w:r>
      <w:r w:rsidRPr="004E693D">
        <w:t>в мае</w:t>
      </w:r>
      <w:r w:rsidRPr="004E693D">
        <w:rPr>
          <w:lang/>
        </w:rPr>
        <w:t xml:space="preserve"> – 1,2 нормы</w:t>
      </w:r>
      <w:r w:rsidRPr="004E693D">
        <w:t xml:space="preserve"> и в октябре – 1,6 нормы</w:t>
      </w:r>
      <w:r w:rsidRPr="004E693D">
        <w:rPr>
          <w:lang/>
        </w:rPr>
        <w:t>. Превышающие норму значения ХПК, свидетельствующие о наличии органических веществ, были отмечены во всех отобранных пробах – до 4,</w:t>
      </w:r>
      <w:r w:rsidRPr="004E693D">
        <w:t>4</w:t>
      </w:r>
      <w:r w:rsidRPr="004E693D">
        <w:rPr>
          <w:lang/>
        </w:rPr>
        <w:t xml:space="preserve"> нормы.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Концентрации азота аммонийного были в норме</w:t>
      </w:r>
      <w:r w:rsidRPr="004E693D">
        <w:t>, нитритного – 1,1 ПДК в мае и 1,6 ПДК в октябре</w:t>
      </w:r>
      <w:r w:rsidRPr="004E693D">
        <w:rPr>
          <w:lang/>
        </w:rPr>
        <w:t xml:space="preserve">. Концентрации фосфатов по фосфору, азота нитратного, АСПАВ, нефтепродуктов и фенола не превышали ПДК. </w:t>
      </w:r>
    </w:p>
    <w:p w:rsidR="004E693D" w:rsidRPr="004E693D" w:rsidRDefault="004E693D" w:rsidP="004E693D">
      <w:pPr>
        <w:ind w:right="-144" w:firstLine="709"/>
        <w:jc w:val="both"/>
      </w:pPr>
      <w:r w:rsidRPr="004E693D">
        <w:rPr>
          <w:lang/>
        </w:rPr>
        <w:t>Выходящие за пределы установленных нормативов значения железа общего и меди составили –</w:t>
      </w:r>
      <w:r w:rsidRPr="004E693D">
        <w:t xml:space="preserve"> </w:t>
      </w:r>
      <w:r w:rsidRPr="004E693D">
        <w:rPr>
          <w:lang/>
        </w:rPr>
        <w:t>10</w:t>
      </w:r>
      <w:r w:rsidRPr="004E693D">
        <w:t>,0, 10,0 и 14,0</w:t>
      </w:r>
      <w:r w:rsidRPr="004E693D">
        <w:rPr>
          <w:lang/>
        </w:rPr>
        <w:t xml:space="preserve"> ПДК (железо общее) и 12</w:t>
      </w:r>
      <w:r w:rsidRPr="004E693D">
        <w:t>,0, 6,8 и 5,3</w:t>
      </w:r>
      <w:r w:rsidRPr="004E693D">
        <w:rPr>
          <w:lang/>
        </w:rPr>
        <w:t xml:space="preserve"> ПДК (медь). Концентрации кадмия и свинца за пределы нормы не выходили. Концентрация марганца достигла значения 25 ПДК</w:t>
      </w:r>
      <w:r w:rsidRPr="004E693D">
        <w:t xml:space="preserve"> в мае и 3,2 ПДК в октябре</w:t>
      </w:r>
      <w:r w:rsidRPr="004E693D">
        <w:rPr>
          <w:lang/>
        </w:rPr>
        <w:t xml:space="preserve">.  </w:t>
      </w:r>
    </w:p>
    <w:p w:rsidR="004E693D" w:rsidRPr="009E7090" w:rsidRDefault="004E693D" w:rsidP="004E693D">
      <w:pPr>
        <w:ind w:right="-144" w:firstLine="709"/>
        <w:jc w:val="both"/>
        <w:rPr>
          <w:i/>
        </w:rPr>
      </w:pPr>
      <w:r w:rsidRPr="009E7090">
        <w:rPr>
          <w:i/>
        </w:rPr>
        <w:t xml:space="preserve">- Черная речка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 xml:space="preserve">Значение рН выходило за пределы норматива 6,5–8,5 и составило 6,06 </w:t>
      </w:r>
      <w:r w:rsidRPr="004E693D">
        <w:t xml:space="preserve">(май), </w:t>
      </w:r>
      <w:r w:rsidRPr="004E693D">
        <w:rPr>
          <w:lang/>
        </w:rPr>
        <w:t xml:space="preserve">5,46 </w:t>
      </w:r>
      <w:r w:rsidRPr="004E693D">
        <w:t>(</w:t>
      </w:r>
      <w:r w:rsidRPr="004E693D">
        <w:rPr>
          <w:lang/>
        </w:rPr>
        <w:t>август</w:t>
      </w:r>
      <w:r w:rsidRPr="004E693D">
        <w:t>) и 6,23 (октябрь).</w:t>
      </w:r>
      <w:r w:rsidRPr="004E693D">
        <w:rPr>
          <w:lang/>
        </w:rPr>
        <w:t xml:space="preserve"> </w:t>
      </w:r>
      <w:r w:rsidRPr="004E693D">
        <w:t>Высокое</w:t>
      </w:r>
      <w:r w:rsidRPr="004E693D">
        <w:rPr>
          <w:lang/>
        </w:rPr>
        <w:t xml:space="preserve"> содержани</w:t>
      </w:r>
      <w:r w:rsidRPr="004E693D">
        <w:t>е</w:t>
      </w:r>
      <w:r w:rsidRPr="004E693D">
        <w:rPr>
          <w:lang/>
        </w:rPr>
        <w:t xml:space="preserve"> взвешенных веществ</w:t>
      </w:r>
      <w:r w:rsidRPr="004E693D">
        <w:t xml:space="preserve"> наблюдалось в октябре - 47</w:t>
      </w:r>
      <w:r w:rsidRPr="004E693D">
        <w:rPr>
          <w:lang/>
        </w:rPr>
        <w:t xml:space="preserve"> мг/дм</w:t>
      </w:r>
      <w:r w:rsidRPr="004E693D">
        <w:rPr>
          <w:vertAlign w:val="superscript"/>
          <w:lang/>
        </w:rPr>
        <w:t>3</w:t>
      </w:r>
      <w:r w:rsidRPr="004E693D">
        <w:rPr>
          <w:lang/>
        </w:rPr>
        <w:t>. Содержание абсолютного кислорода было в норме. Содержание относительного кислорода в августе составило 66%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Значение БПК</w:t>
      </w:r>
      <w:r w:rsidRPr="004E693D">
        <w:rPr>
          <w:vertAlign w:val="subscript"/>
          <w:lang/>
        </w:rPr>
        <w:t>5</w:t>
      </w:r>
      <w:r w:rsidRPr="004E693D">
        <w:rPr>
          <w:lang/>
        </w:rPr>
        <w:t xml:space="preserve"> было выше нормы  – </w:t>
      </w:r>
      <w:r w:rsidRPr="004E693D">
        <w:t xml:space="preserve">от 1,2 до </w:t>
      </w:r>
      <w:r w:rsidRPr="004E693D">
        <w:rPr>
          <w:lang/>
        </w:rPr>
        <w:t>1,4 нормы</w:t>
      </w:r>
      <w:r w:rsidRPr="004E693D">
        <w:t>.</w:t>
      </w:r>
      <w:r w:rsidRPr="004E693D">
        <w:rPr>
          <w:lang/>
        </w:rPr>
        <w:t xml:space="preserve"> Концентрации азота аммонийного были в норме; нитритного – 1,2 ПДК в мае. Концентрации фосфатов по фосфору, азота нитратного, АСПАВ, нефтепродуктов и фенола не превышали ПДК. </w:t>
      </w:r>
    </w:p>
    <w:p w:rsidR="004E693D" w:rsidRPr="004E693D" w:rsidRDefault="004E693D" w:rsidP="004E693D">
      <w:pPr>
        <w:ind w:right="-144" w:firstLine="709"/>
        <w:jc w:val="both"/>
        <w:rPr>
          <w:lang/>
        </w:rPr>
      </w:pPr>
      <w:r w:rsidRPr="004E693D">
        <w:rPr>
          <w:lang/>
        </w:rPr>
        <w:t>Выходящие за пределы установленных нормативов значения железа общего и меди составили – 9,6 и 12 ПДК (железо общее) и 7,2</w:t>
      </w:r>
      <w:r w:rsidRPr="004E693D">
        <w:t>,</w:t>
      </w:r>
      <w:r w:rsidRPr="004E693D">
        <w:rPr>
          <w:lang/>
        </w:rPr>
        <w:t xml:space="preserve"> 5,3 </w:t>
      </w:r>
      <w:r w:rsidRPr="004E693D">
        <w:t xml:space="preserve">и 5,2 </w:t>
      </w:r>
      <w:r w:rsidRPr="004E693D">
        <w:rPr>
          <w:lang/>
        </w:rPr>
        <w:t xml:space="preserve">ПДК (медь). Концентрации кадмия и свинца за пределы нормы не выходили. Концентрация марганца достигла значения 10 ПДК.  </w:t>
      </w:r>
    </w:p>
    <w:p w:rsidR="001A3898" w:rsidRPr="001A3898" w:rsidRDefault="001A3898" w:rsidP="008A0DB6">
      <w:pPr>
        <w:ind w:right="-144" w:firstLine="709"/>
        <w:jc w:val="both"/>
        <w:rPr>
          <w:i/>
          <w:lang/>
        </w:rPr>
      </w:pPr>
      <w:r w:rsidRPr="001A3898">
        <w:rPr>
          <w:i/>
          <w:lang/>
        </w:rPr>
        <w:t xml:space="preserve">Заключение </w:t>
      </w:r>
    </w:p>
    <w:p w:rsidR="009E7090" w:rsidRPr="009E7090" w:rsidRDefault="009E7090" w:rsidP="009E7090">
      <w:pPr>
        <w:ind w:right="-144" w:firstLine="709"/>
        <w:jc w:val="both"/>
        <w:rPr>
          <w:lang/>
        </w:rPr>
      </w:pPr>
      <w:r w:rsidRPr="009E7090">
        <w:rPr>
          <w:lang/>
        </w:rPr>
        <w:t>Превышение нормативов, в основном, наблюдалось по содержанию в воде органических веществ (по ХПК), железа общего, меди, марганца.</w:t>
      </w:r>
      <w:r w:rsidRPr="009E7090">
        <w:t xml:space="preserve"> </w:t>
      </w:r>
      <w:r w:rsidRPr="009E7090">
        <w:rPr>
          <w:lang/>
        </w:rPr>
        <w:t>Качество вод осталось, в целом, осталось на уровне предыдущих лет</w:t>
      </w:r>
      <w:r w:rsidRPr="009E7090">
        <w:t xml:space="preserve">. </w:t>
      </w:r>
      <w:r w:rsidRPr="009E7090">
        <w:rPr>
          <w:lang/>
        </w:rPr>
        <w:t>Загрязненность водных объектов напрямую зависит от сочетания антропогенных и природных факторов. Особенно велико значение антропогенного воздействия в непосредственной близости от городов и поселений, а также в местах размещения промышленных зон (ливневые и сточные воды).</w:t>
      </w:r>
    </w:p>
    <w:p w:rsidR="009E7090" w:rsidRDefault="009E7090" w:rsidP="009E7090">
      <w:pPr>
        <w:ind w:right="-144" w:firstLine="709"/>
        <w:jc w:val="both"/>
      </w:pPr>
      <w:r>
        <w:t>А</w:t>
      </w:r>
      <w:r w:rsidRPr="009E7090">
        <w:rPr>
          <w:lang/>
        </w:rPr>
        <w:t>нализ</w:t>
      </w:r>
      <w:r>
        <w:t xml:space="preserve"> </w:t>
      </w:r>
      <w:r w:rsidRPr="009E7090">
        <w:rPr>
          <w:lang/>
        </w:rPr>
        <w:t>отобранных проб показал, что</w:t>
      </w:r>
      <w:r w:rsidRPr="009E7090">
        <w:t xml:space="preserve"> в 2021 году наибольшее количество нарушение норматива по содержанию кислорода фиксировалось в летний период, в связи с малой водностью и высокой температурой воды. В целом, тенденции распределения нарушений по определенным кварталам отмечено не было. Напротив, </w:t>
      </w:r>
      <w:r w:rsidRPr="009E7090">
        <w:rPr>
          <w:lang/>
        </w:rPr>
        <w:t xml:space="preserve">в 2019 - 2020 </w:t>
      </w:r>
      <w:r w:rsidRPr="009E7090">
        <w:t>годах</w:t>
      </w:r>
      <w:r w:rsidRPr="009E7090">
        <w:rPr>
          <w:lang/>
        </w:rPr>
        <w:t xml:space="preserve"> наибольшее количество нарушений по многим показателям происходило в феврале и октябре - ноябре, т.е. в первом и четвертом квартале. В 2017-2018 </w:t>
      </w:r>
      <w:r>
        <w:t>годах</w:t>
      </w:r>
      <w:r w:rsidRPr="009E7090">
        <w:rPr>
          <w:lang/>
        </w:rPr>
        <w:t xml:space="preserve"> большая часть нарушений приходилась на третий квартал. Таким образом, очевидно, что при  анализе загрязнения водных объектов Ленинградской области нельзя исключать сезонные и климатические факторы. Например, благодаря проточности воды реки лучше насыщаются кислородом в весеннее - летний период по сравнению с зимним.</w:t>
      </w:r>
      <w:r w:rsidRPr="009E7090">
        <w:t xml:space="preserve"> </w:t>
      </w:r>
    </w:p>
    <w:p w:rsidR="00774820" w:rsidRDefault="009E7090" w:rsidP="009E7090">
      <w:pPr>
        <w:ind w:right="-144" w:firstLine="709"/>
        <w:jc w:val="both"/>
      </w:pPr>
      <w:r w:rsidRPr="009E7090">
        <w:rPr>
          <w:bCs/>
        </w:rPr>
        <w:t xml:space="preserve">Качество вод поверхностных водных объектов, в целом, остается на уровне предыдущих лет (III класс, разряд «а» «загрязненные»). </w:t>
      </w:r>
      <w:r w:rsidRPr="009E7090">
        <w:rPr>
          <w:lang/>
        </w:rPr>
        <w:t>Воды крупных рек Оять, Паша (Пашский перевоз), Сясь (Сясьстрой), Волхов (Кириши), Луга (пгт Толмачево) наиболее загрязненные по сравнению с остальными водными объектами. Среди малых водотоков наибольшее количество нарушений по качеству вод зафиксировано на водотоках: Шарья, Тигода, Черная, Оредеж. Сильная степень загрязнения характерная для проб оз</w:t>
      </w:r>
      <w:r w:rsidR="00774820">
        <w:t xml:space="preserve">ер </w:t>
      </w:r>
      <w:r w:rsidRPr="009E7090">
        <w:rPr>
          <w:lang/>
        </w:rPr>
        <w:t>Шугозеро</w:t>
      </w:r>
      <w:r w:rsidRPr="009E7090">
        <w:t xml:space="preserve"> и Сяберо</w:t>
      </w:r>
      <w:r w:rsidRPr="009E7090">
        <w:rPr>
          <w:lang/>
        </w:rPr>
        <w:t xml:space="preserve">. </w:t>
      </w:r>
    </w:p>
    <w:p w:rsidR="009E7090" w:rsidRPr="009E7090" w:rsidRDefault="009E7090" w:rsidP="009E7090">
      <w:pPr>
        <w:ind w:right="-144" w:firstLine="709"/>
        <w:jc w:val="both"/>
        <w:rPr>
          <w:b/>
          <w:lang/>
        </w:rPr>
      </w:pPr>
      <w:r w:rsidRPr="009E7090">
        <w:rPr>
          <w:lang/>
        </w:rPr>
        <w:t>Водотоки на границе города (р</w:t>
      </w:r>
      <w:r w:rsidR="00774820">
        <w:t>еки</w:t>
      </w:r>
      <w:r w:rsidRPr="009E7090">
        <w:rPr>
          <w:lang/>
        </w:rPr>
        <w:t xml:space="preserve"> Ижора, Славянка и Охта) и вблизи полигона «Красный Бор», также оказываются среди наиболее загрязненных водных объектов. В</w:t>
      </w:r>
      <w:r w:rsidRPr="009E7090">
        <w:t>ероятнее всего</w:t>
      </w:r>
      <w:r w:rsidRPr="009E7090">
        <w:rPr>
          <w:lang/>
        </w:rPr>
        <w:t>, это объясняется высокой антропогенной нагрузкой</w:t>
      </w:r>
      <w:r w:rsidRPr="009E7090">
        <w:t xml:space="preserve">, так как характерные загрязнители остаются на стабильно высоком уровне даже с учетом варьирования природных факторов. </w:t>
      </w:r>
      <w:r w:rsidRPr="009E7090">
        <w:rPr>
          <w:lang/>
        </w:rPr>
        <w:t>По предварительной оценке, среди рек, где был осуществлен отбор проб экспедиционным способом, наиболее загрязненными являются: р. Оккервиль, Лебяжья, Лубья, Суйда и руч. Капральев.  В данных водных объектах также наблюдаются значительные нарушения нормативов качества.</w:t>
      </w:r>
      <w:r w:rsidRPr="009E7090">
        <w:rPr>
          <w:b/>
          <w:lang/>
        </w:rPr>
        <w:t xml:space="preserve"> </w:t>
      </w:r>
    </w:p>
    <w:p w:rsidR="009E7090" w:rsidRPr="009E7090" w:rsidRDefault="009E7090" w:rsidP="008A0DB6">
      <w:pPr>
        <w:ind w:right="-144" w:firstLine="709"/>
        <w:jc w:val="both"/>
        <w:rPr>
          <w:lang/>
        </w:rPr>
      </w:pPr>
    </w:p>
    <w:p w:rsidR="001847D2" w:rsidRPr="00970EDC" w:rsidRDefault="001847D2" w:rsidP="008A0DB6">
      <w:pPr>
        <w:pStyle w:val="a3"/>
        <w:ind w:right="-144" w:firstLine="720"/>
        <w:jc w:val="both"/>
        <w:rPr>
          <w:szCs w:val="24"/>
        </w:rPr>
      </w:pPr>
      <w:r w:rsidRPr="00970EDC">
        <w:rPr>
          <w:szCs w:val="24"/>
          <w:lang w:val="en-US"/>
        </w:rPr>
        <w:t>II</w:t>
      </w:r>
      <w:r w:rsidRPr="00970EDC">
        <w:rPr>
          <w:szCs w:val="24"/>
        </w:rPr>
        <w:t>. Качество атмосферного воздуха</w:t>
      </w:r>
    </w:p>
    <w:p w:rsidR="00774820" w:rsidRPr="00774820" w:rsidRDefault="00774820" w:rsidP="00774820">
      <w:pPr>
        <w:ind w:right="-144" w:firstLine="720"/>
        <w:jc w:val="both"/>
      </w:pPr>
      <w:r w:rsidRPr="00774820">
        <w:t xml:space="preserve">Информация о загрязненности атмосферного воздуха за январь-ноябрь 2021 года на основании данных, полученных на постах наблюдения за загрязнением атмосферы (ПНЗА). В Ленинградской области ПНЗА располагаются в Кингисеппском (1 пост в г. Кингисепп), Лужском (1 пост в г. Луга), Выборгском (2 поста в г. Выборг и г. Светогорск), Киришском                  (2 поста в г. Кириши), Волосовском (1 пост в г. Волосово), Волховском (1 пост в г.Волхове), Сланцевском (1 пост в г. Сланцы) и Тихвинском (1 пост в г. Тихвин) районах. </w:t>
      </w:r>
    </w:p>
    <w:p w:rsidR="00774820" w:rsidRPr="00774820" w:rsidRDefault="00774820" w:rsidP="00774820">
      <w:pPr>
        <w:ind w:right="-144" w:firstLine="720"/>
        <w:jc w:val="both"/>
      </w:pPr>
      <w:r w:rsidRPr="00774820">
        <w:t xml:space="preserve">Маршрутные обследования в дополнительных точках осуществлялись в городах Волосово, Волхове, Всеволожске, Гатчине, Ивангороде, Кудрово, Мурино, Пикалево, Приморске, Сланцы и п. Усть-Луге. </w:t>
      </w:r>
    </w:p>
    <w:p w:rsidR="00774820" w:rsidRPr="00774820" w:rsidRDefault="00774820" w:rsidP="00774820">
      <w:pPr>
        <w:ind w:right="-144" w:firstLine="720"/>
        <w:jc w:val="both"/>
      </w:pPr>
      <w:r w:rsidRPr="00774820">
        <w:t>В качестве характеристик загрязненности атмосферного воздуха использованы следующие показатели:</w:t>
      </w:r>
    </w:p>
    <w:p w:rsidR="00774820" w:rsidRPr="00774820" w:rsidRDefault="00774820" w:rsidP="00774820">
      <w:pPr>
        <w:ind w:right="-144" w:firstLine="720"/>
        <w:jc w:val="both"/>
        <w:rPr>
          <w:bCs/>
        </w:rPr>
      </w:pPr>
      <w:r w:rsidRPr="00774820">
        <w:rPr>
          <w:bCs/>
          <w:lang w:val="en-US"/>
        </w:rPr>
        <w:t>q</w:t>
      </w:r>
      <w:r w:rsidRPr="00774820">
        <w:rPr>
          <w:bCs/>
          <w:vertAlign w:val="subscript"/>
        </w:rPr>
        <w:t>ср.</w:t>
      </w:r>
      <w:r w:rsidRPr="00774820">
        <w:rPr>
          <w:bCs/>
        </w:rPr>
        <w:t xml:space="preserve"> – средняя концентрация примеси в воздухе, мг/м</w:t>
      </w:r>
      <w:r w:rsidRPr="00774820">
        <w:rPr>
          <w:bCs/>
          <w:vertAlign w:val="superscript"/>
        </w:rPr>
        <w:t>3</w:t>
      </w:r>
      <w:r w:rsidRPr="00774820">
        <w:rPr>
          <w:bCs/>
        </w:rPr>
        <w:t>;</w:t>
      </w:r>
    </w:p>
    <w:p w:rsidR="00774820" w:rsidRPr="00774820" w:rsidRDefault="00774820" w:rsidP="00774820">
      <w:pPr>
        <w:ind w:right="-144" w:firstLine="720"/>
        <w:jc w:val="both"/>
        <w:rPr>
          <w:bCs/>
        </w:rPr>
      </w:pPr>
      <w:r w:rsidRPr="00774820">
        <w:rPr>
          <w:bCs/>
          <w:lang w:val="en-US"/>
        </w:rPr>
        <w:t>q</w:t>
      </w:r>
      <w:r w:rsidRPr="00774820">
        <w:rPr>
          <w:bCs/>
          <w:vertAlign w:val="subscript"/>
        </w:rPr>
        <w:t xml:space="preserve">м </w:t>
      </w:r>
      <w:r w:rsidRPr="00774820">
        <w:rPr>
          <w:bCs/>
        </w:rPr>
        <w:t>– максимальная концентрация примеси в воздухе, мг/м</w:t>
      </w:r>
      <w:r w:rsidRPr="00774820">
        <w:rPr>
          <w:bCs/>
          <w:vertAlign w:val="superscript"/>
        </w:rPr>
        <w:t>3</w:t>
      </w:r>
      <w:r w:rsidRPr="00774820">
        <w:rPr>
          <w:bCs/>
        </w:rPr>
        <w:t>;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СИ – стандартный индекс (наибольшая разовая концентрация любого вещества, деленная на ПДК);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НП – наибольшая повторяемость превышения ПДК, выраженная в %;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ИЗА – индекс загрязнения атмосферы для конкретной примеси.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Для оценки степени загрязнения атмосферы за месяц используются два показателя качества воздуха: стандартный индекс (СИ) и наибольшая повторяемость (НП). Если СИ и НП попадают в разные градации, то степень загрязнения атмосферы оценивается по наибольшему значению из этих показателей. </w:t>
      </w:r>
    </w:p>
    <w:p w:rsidR="00774820" w:rsidRPr="00774820" w:rsidRDefault="00774820" w:rsidP="00774820">
      <w:pPr>
        <w:ind w:right="-144"/>
        <w:jc w:val="right"/>
      </w:pPr>
      <w:r w:rsidRPr="00774820">
        <w:t xml:space="preserve">Таблица </w:t>
      </w:r>
      <w:r>
        <w:t>2</w:t>
      </w:r>
    </w:p>
    <w:tbl>
      <w:tblPr>
        <w:tblW w:w="9607" w:type="dxa"/>
        <w:jc w:val="center"/>
        <w:tblInd w:w="-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0"/>
        <w:gridCol w:w="3069"/>
        <w:gridCol w:w="1560"/>
        <w:gridCol w:w="1559"/>
        <w:gridCol w:w="1489"/>
      </w:tblGrid>
      <w:tr w:rsidR="00774820" w:rsidRPr="00774820" w:rsidTr="00774820">
        <w:trPr>
          <w:trHeight w:val="114"/>
          <w:jc w:val="center"/>
        </w:trPr>
        <w:tc>
          <w:tcPr>
            <w:tcW w:w="1930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Градации</w:t>
            </w:r>
          </w:p>
        </w:tc>
        <w:tc>
          <w:tcPr>
            <w:tcW w:w="306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Загрязнение атмосферы</w:t>
            </w:r>
          </w:p>
        </w:tc>
        <w:tc>
          <w:tcPr>
            <w:tcW w:w="1560" w:type="dxa"/>
          </w:tcPr>
          <w:p w:rsidR="00774820" w:rsidRPr="00774820" w:rsidRDefault="00774820" w:rsidP="00774820">
            <w:pPr>
              <w:snapToGrid w:val="0"/>
              <w:ind w:right="-144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74820">
              <w:rPr>
                <w:rFonts w:eastAsia="Calibri"/>
                <w:bCs/>
                <w:sz w:val="22"/>
                <w:szCs w:val="22"/>
              </w:rPr>
              <w:t>ИЗА</w:t>
            </w:r>
          </w:p>
        </w:tc>
        <w:tc>
          <w:tcPr>
            <w:tcW w:w="155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СИ</w:t>
            </w:r>
          </w:p>
        </w:tc>
        <w:tc>
          <w:tcPr>
            <w:tcW w:w="148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НП, %</w:t>
            </w:r>
          </w:p>
        </w:tc>
      </w:tr>
      <w:tr w:rsidR="00774820" w:rsidRPr="00774820" w:rsidTr="00774820">
        <w:trPr>
          <w:trHeight w:val="54"/>
          <w:jc w:val="center"/>
        </w:trPr>
        <w:tc>
          <w:tcPr>
            <w:tcW w:w="1930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  <w:lang w:val="en-US"/>
              </w:rPr>
            </w:pPr>
            <w:r w:rsidRPr="00774820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306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Низкое (Н)</w:t>
            </w:r>
          </w:p>
        </w:tc>
        <w:tc>
          <w:tcPr>
            <w:tcW w:w="1560" w:type="dxa"/>
          </w:tcPr>
          <w:p w:rsidR="00774820" w:rsidRPr="00774820" w:rsidRDefault="00774820" w:rsidP="00774820">
            <w:pPr>
              <w:snapToGrid w:val="0"/>
              <w:ind w:right="-144"/>
              <w:jc w:val="center"/>
              <w:rPr>
                <w:rFonts w:eastAsia="Calibri"/>
                <w:sz w:val="22"/>
                <w:szCs w:val="22"/>
              </w:rPr>
            </w:pPr>
            <w:r w:rsidRPr="00774820">
              <w:rPr>
                <w:rFonts w:eastAsia="Calibri"/>
                <w:sz w:val="22"/>
                <w:szCs w:val="22"/>
              </w:rPr>
              <w:t>от 0 до 4</w:t>
            </w:r>
          </w:p>
        </w:tc>
        <w:tc>
          <w:tcPr>
            <w:tcW w:w="155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от 0 до 1</w:t>
            </w:r>
          </w:p>
        </w:tc>
        <w:tc>
          <w:tcPr>
            <w:tcW w:w="148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0</w:t>
            </w:r>
          </w:p>
        </w:tc>
      </w:tr>
      <w:tr w:rsidR="00774820" w:rsidRPr="00774820" w:rsidTr="00774820">
        <w:trPr>
          <w:jc w:val="center"/>
        </w:trPr>
        <w:tc>
          <w:tcPr>
            <w:tcW w:w="1930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  <w:lang w:val="en-US"/>
              </w:rPr>
            </w:pPr>
            <w:r w:rsidRPr="0077482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306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Повышенное (П)</w:t>
            </w:r>
          </w:p>
        </w:tc>
        <w:tc>
          <w:tcPr>
            <w:tcW w:w="1560" w:type="dxa"/>
          </w:tcPr>
          <w:p w:rsidR="00774820" w:rsidRPr="00774820" w:rsidRDefault="00774820" w:rsidP="00774820">
            <w:pPr>
              <w:snapToGrid w:val="0"/>
              <w:ind w:right="-144"/>
              <w:jc w:val="center"/>
              <w:rPr>
                <w:rFonts w:eastAsia="Calibri"/>
                <w:sz w:val="22"/>
                <w:szCs w:val="22"/>
              </w:rPr>
            </w:pPr>
            <w:r w:rsidRPr="00774820">
              <w:rPr>
                <w:rFonts w:eastAsia="Calibri"/>
                <w:sz w:val="22"/>
                <w:szCs w:val="22"/>
              </w:rPr>
              <w:t>от 5 до 6</w:t>
            </w:r>
          </w:p>
        </w:tc>
        <w:tc>
          <w:tcPr>
            <w:tcW w:w="155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от 2 до 4</w:t>
            </w:r>
          </w:p>
        </w:tc>
        <w:tc>
          <w:tcPr>
            <w:tcW w:w="148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от 1 до 19</w:t>
            </w:r>
          </w:p>
        </w:tc>
      </w:tr>
      <w:tr w:rsidR="00774820" w:rsidRPr="00774820" w:rsidTr="00774820">
        <w:trPr>
          <w:jc w:val="center"/>
        </w:trPr>
        <w:tc>
          <w:tcPr>
            <w:tcW w:w="1930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  <w:lang w:val="en-US"/>
              </w:rPr>
            </w:pPr>
            <w:r w:rsidRPr="00774820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306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Высокое (В)</w:t>
            </w:r>
          </w:p>
        </w:tc>
        <w:tc>
          <w:tcPr>
            <w:tcW w:w="1560" w:type="dxa"/>
          </w:tcPr>
          <w:p w:rsidR="00774820" w:rsidRPr="00774820" w:rsidRDefault="00774820" w:rsidP="00774820">
            <w:pPr>
              <w:snapToGrid w:val="0"/>
              <w:ind w:right="-144"/>
              <w:jc w:val="center"/>
              <w:rPr>
                <w:rFonts w:eastAsia="Calibri"/>
                <w:sz w:val="22"/>
                <w:szCs w:val="22"/>
              </w:rPr>
            </w:pPr>
            <w:r w:rsidRPr="00774820">
              <w:rPr>
                <w:rFonts w:eastAsia="Calibri"/>
                <w:sz w:val="22"/>
                <w:szCs w:val="22"/>
              </w:rPr>
              <w:t>от 7 до 13</w:t>
            </w:r>
          </w:p>
        </w:tc>
        <w:tc>
          <w:tcPr>
            <w:tcW w:w="155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от 5 до 10</w:t>
            </w:r>
          </w:p>
        </w:tc>
        <w:tc>
          <w:tcPr>
            <w:tcW w:w="148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от 20 до 49</w:t>
            </w:r>
          </w:p>
        </w:tc>
      </w:tr>
      <w:tr w:rsidR="00774820" w:rsidRPr="00774820" w:rsidTr="00774820">
        <w:trPr>
          <w:trHeight w:val="54"/>
          <w:jc w:val="center"/>
        </w:trPr>
        <w:tc>
          <w:tcPr>
            <w:tcW w:w="1930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  <w:lang w:val="en-US"/>
              </w:rPr>
            </w:pPr>
            <w:r w:rsidRPr="00774820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306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</w:rPr>
            </w:pPr>
            <w:r w:rsidRPr="00774820">
              <w:rPr>
                <w:sz w:val="22"/>
                <w:szCs w:val="22"/>
              </w:rPr>
              <w:t>Очень высокое (ОВ)</w:t>
            </w:r>
          </w:p>
        </w:tc>
        <w:tc>
          <w:tcPr>
            <w:tcW w:w="1560" w:type="dxa"/>
          </w:tcPr>
          <w:p w:rsidR="00774820" w:rsidRPr="00774820" w:rsidRDefault="00774820" w:rsidP="00774820">
            <w:pPr>
              <w:snapToGrid w:val="0"/>
              <w:ind w:right="-144"/>
              <w:jc w:val="center"/>
              <w:rPr>
                <w:rFonts w:eastAsia="Calibri"/>
                <w:sz w:val="22"/>
                <w:szCs w:val="22"/>
              </w:rPr>
            </w:pPr>
            <w:r w:rsidRPr="00774820">
              <w:rPr>
                <w:rFonts w:eastAsia="Calibri"/>
                <w:sz w:val="22"/>
                <w:szCs w:val="22"/>
                <w:u w:val="single"/>
              </w:rPr>
              <w:t>&gt;</w:t>
            </w:r>
            <w:r w:rsidRPr="00774820">
              <w:rPr>
                <w:rFonts w:eastAsia="Calibri"/>
                <w:sz w:val="22"/>
                <w:szCs w:val="22"/>
              </w:rPr>
              <w:t xml:space="preserve"> 14</w:t>
            </w:r>
          </w:p>
        </w:tc>
        <w:tc>
          <w:tcPr>
            <w:tcW w:w="155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  <w:lang w:val="en-US"/>
              </w:rPr>
            </w:pPr>
            <w:r w:rsidRPr="00774820">
              <w:rPr>
                <w:sz w:val="22"/>
                <w:szCs w:val="22"/>
                <w:lang w:val="en-US"/>
              </w:rPr>
              <w:t>&gt; 10</w:t>
            </w:r>
          </w:p>
        </w:tc>
        <w:tc>
          <w:tcPr>
            <w:tcW w:w="1489" w:type="dxa"/>
          </w:tcPr>
          <w:p w:rsidR="00774820" w:rsidRPr="00774820" w:rsidRDefault="00774820" w:rsidP="00774820">
            <w:pPr>
              <w:ind w:right="-144"/>
              <w:jc w:val="center"/>
              <w:rPr>
                <w:sz w:val="22"/>
                <w:szCs w:val="22"/>
                <w:lang w:val="en-US"/>
              </w:rPr>
            </w:pPr>
            <w:r w:rsidRPr="00774820">
              <w:rPr>
                <w:sz w:val="22"/>
                <w:szCs w:val="22"/>
                <w:lang w:val="en-US"/>
              </w:rPr>
              <w:t>&gt; 50</w:t>
            </w:r>
          </w:p>
        </w:tc>
      </w:tr>
    </w:tbl>
    <w:p w:rsidR="00774820" w:rsidRPr="00774820" w:rsidRDefault="00774820" w:rsidP="00774820">
      <w:pPr>
        <w:spacing w:before="60"/>
        <w:ind w:right="-144" w:firstLine="720"/>
        <w:jc w:val="both"/>
      </w:pPr>
      <w:r w:rsidRPr="00774820">
        <w:t>В соответствии с санитарно-гигиеническими требованиями разовые и среднесуточные ПДК являются основными характеристиками токсичности примесей, содержащихся в воздухе. При характеристике загрязненности воздуха средние значения концентраций загрязняющих веществ сравниваются со среднесуточной ПДК, а максимальные – с максимальной разовой ПДК.</w:t>
      </w:r>
    </w:p>
    <w:p w:rsidR="00774820" w:rsidRPr="00774820" w:rsidRDefault="00774820" w:rsidP="00774820">
      <w:pPr>
        <w:ind w:right="-144"/>
        <w:jc w:val="center"/>
        <w:rPr>
          <w:szCs w:val="20"/>
        </w:rPr>
      </w:pPr>
      <w:r w:rsidRPr="00774820">
        <w:rPr>
          <w:szCs w:val="20"/>
        </w:rPr>
        <w:t xml:space="preserve">Таблица </w:t>
      </w:r>
      <w:r>
        <w:rPr>
          <w:szCs w:val="20"/>
        </w:rPr>
        <w:t>3</w:t>
      </w:r>
      <w:r w:rsidRPr="00774820">
        <w:rPr>
          <w:szCs w:val="20"/>
        </w:rPr>
        <w:t xml:space="preserve"> - Предельно допустимые концентрации загрязняющих веществ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4"/>
        <w:gridCol w:w="1431"/>
        <w:gridCol w:w="1302"/>
        <w:gridCol w:w="1560"/>
        <w:gridCol w:w="1467"/>
        <w:gridCol w:w="1196"/>
      </w:tblGrid>
      <w:tr w:rsidR="00774820" w:rsidRPr="00774820" w:rsidTr="00774820">
        <w:trPr>
          <w:jc w:val="center"/>
        </w:trPr>
        <w:tc>
          <w:tcPr>
            <w:tcW w:w="1335" w:type="pct"/>
            <w:vMerge w:val="restar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Вид наблюдений</w:t>
            </w:r>
          </w:p>
        </w:tc>
        <w:tc>
          <w:tcPr>
            <w:tcW w:w="3035" w:type="pct"/>
            <w:gridSpan w:val="4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Значения ПДК,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0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Класс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опасности</w:t>
            </w:r>
          </w:p>
        </w:tc>
      </w:tr>
      <w:tr w:rsidR="00774820" w:rsidRPr="00774820" w:rsidTr="00774820">
        <w:trPr>
          <w:jc w:val="center"/>
        </w:trPr>
        <w:tc>
          <w:tcPr>
            <w:tcW w:w="1335" w:type="pct"/>
            <w:vMerge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pct"/>
            <w:gridSpan w:val="2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Максимальная разовая (м.р.)</w:t>
            </w:r>
          </w:p>
        </w:tc>
        <w:tc>
          <w:tcPr>
            <w:tcW w:w="1595" w:type="pct"/>
            <w:gridSpan w:val="2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Среднесуточная (с.с.)</w:t>
            </w:r>
          </w:p>
        </w:tc>
        <w:tc>
          <w:tcPr>
            <w:tcW w:w="630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pct"/>
            <w:tcMar>
              <w:left w:w="28" w:type="dxa"/>
              <w:right w:w="28" w:type="dxa"/>
            </w:tcMar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ГН 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2.1.6.3492-17</w:t>
            </w:r>
          </w:p>
        </w:tc>
        <w:tc>
          <w:tcPr>
            <w:tcW w:w="686" w:type="pct"/>
            <w:tcMar>
              <w:left w:w="28" w:type="dxa"/>
              <w:right w:w="28" w:type="dxa"/>
            </w:tcMar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СанПиН 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1.2.3685-21</w:t>
            </w:r>
          </w:p>
        </w:tc>
        <w:tc>
          <w:tcPr>
            <w:tcW w:w="822" w:type="pct"/>
            <w:tcMar>
              <w:left w:w="28" w:type="dxa"/>
              <w:right w:w="28" w:type="dxa"/>
            </w:tcMar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ГН 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2.1.6.3492-17</w:t>
            </w:r>
          </w:p>
        </w:tc>
        <w:tc>
          <w:tcPr>
            <w:tcW w:w="773" w:type="pct"/>
            <w:tcMar>
              <w:left w:w="28" w:type="dxa"/>
              <w:right w:w="28" w:type="dxa"/>
            </w:tcMar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СанПиН 1.2.3685-21</w:t>
            </w:r>
          </w:p>
        </w:tc>
        <w:tc>
          <w:tcPr>
            <w:tcW w:w="630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Дискретные: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Основные 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загрязняющие вещества</w:t>
            </w:r>
          </w:p>
        </w:tc>
        <w:tc>
          <w:tcPr>
            <w:tcW w:w="754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0,15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0,15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0,05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0,05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азота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оксид азота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0,06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оксид углерода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Специфические загрязняющие вещества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аммиак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сероводород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0,008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0,008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формальдегид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0,050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0,050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0,010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0,010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Суточные: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бензол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0,3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0,3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0,06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ксилолы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толуол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этилбензол</w:t>
            </w:r>
          </w:p>
        </w:tc>
        <w:tc>
          <w:tcPr>
            <w:tcW w:w="75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Месячные:</w:t>
            </w:r>
          </w:p>
        </w:tc>
        <w:tc>
          <w:tcPr>
            <w:tcW w:w="754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бенз(а)пирен, (БП)</w:t>
            </w:r>
          </w:p>
        </w:tc>
        <w:tc>
          <w:tcPr>
            <w:tcW w:w="754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1·10</w:t>
            </w:r>
            <w:r w:rsidRPr="00774820">
              <w:rPr>
                <w:sz w:val="20"/>
                <w:szCs w:val="20"/>
                <w:vertAlign w:val="superscript"/>
              </w:rPr>
              <w:t xml:space="preserve">-6 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1·10</w:t>
            </w:r>
            <w:r w:rsidRPr="00774820">
              <w:rPr>
                <w:sz w:val="20"/>
                <w:szCs w:val="20"/>
                <w:vertAlign w:val="superscript"/>
              </w:rPr>
              <w:t xml:space="preserve">-6 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</w:tr>
      <w:tr w:rsidR="00774820" w:rsidRPr="00774820" w:rsidTr="00774820">
        <w:trPr>
          <w:trHeight w:val="20"/>
          <w:jc w:val="center"/>
        </w:trPr>
        <w:tc>
          <w:tcPr>
            <w:tcW w:w="1335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оксид алюминия (</w:t>
            </w:r>
            <w:r w:rsidRPr="00774820">
              <w:rPr>
                <w:sz w:val="20"/>
                <w:szCs w:val="20"/>
                <w:lang w:val="en-US"/>
              </w:rPr>
              <w:t>III)</w:t>
            </w:r>
          </w:p>
        </w:tc>
        <w:tc>
          <w:tcPr>
            <w:tcW w:w="754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82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</w:t>
            </w:r>
          </w:p>
        </w:tc>
        <w:tc>
          <w:tcPr>
            <w:tcW w:w="7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</w:t>
            </w:r>
          </w:p>
        </w:tc>
        <w:tc>
          <w:tcPr>
            <w:tcW w:w="630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</w:tr>
    </w:tbl>
    <w:p w:rsidR="00774820" w:rsidRPr="00774820" w:rsidRDefault="00774820" w:rsidP="00774820">
      <w:pPr>
        <w:ind w:right="-144"/>
        <w:jc w:val="both"/>
        <w:rPr>
          <w:sz w:val="20"/>
          <w:szCs w:val="20"/>
        </w:rPr>
      </w:pPr>
      <w:r w:rsidRPr="00774820">
        <w:rPr>
          <w:sz w:val="20"/>
          <w:szCs w:val="20"/>
        </w:rPr>
        <w:t>Концентрации загрязняющих веществ за январь сравнивались с ПДК в соответствии с  ГН 2.1.6.3492-17 «Предельно допустимые концентрации (ПДК) загрязняющих веществ в атмосферном воздухе городских и сельских поселений», действовавшими до 28.02.2021. Концентрации загрязняющих веществ с февраля 2021 г. сравниваются с ПДК установленными  СанПиН 1.2.3685-21 (</w:t>
      </w:r>
      <w:r w:rsidRPr="00774820">
        <w:rPr>
          <w:bCs/>
          <w:sz w:val="20"/>
          <w:szCs w:val="20"/>
        </w:rPr>
        <w:t>I. Гигиенические нормативы содержания загрязняющих веществ в атмосферном воздухе городских и сельских поселений. Предельно допустимые концентрации (ПДК) загрязняющих веществ в атмосферном воздухе городских и сельских поселений),</w:t>
      </w:r>
      <w:r w:rsidRPr="00774820">
        <w:rPr>
          <w:sz w:val="20"/>
          <w:szCs w:val="20"/>
        </w:rPr>
        <w:t xml:space="preserve"> введёнными в действие с 01.03.2021.</w:t>
      </w:r>
    </w:p>
    <w:p w:rsidR="00774820" w:rsidRPr="00774820" w:rsidRDefault="00774820" w:rsidP="00774820">
      <w:pPr>
        <w:ind w:right="-144"/>
        <w:jc w:val="center"/>
        <w:rPr>
          <w:szCs w:val="20"/>
        </w:rPr>
      </w:pPr>
    </w:p>
    <w:p w:rsidR="00774820" w:rsidRPr="00774820" w:rsidRDefault="00774820" w:rsidP="00774820">
      <w:pPr>
        <w:ind w:right="-144" w:firstLine="709"/>
        <w:jc w:val="both"/>
        <w:rPr>
          <w:i/>
        </w:rPr>
      </w:pPr>
      <w:r w:rsidRPr="00774820">
        <w:rPr>
          <w:i/>
        </w:rPr>
        <w:t xml:space="preserve">1. Город Выборг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Пост расположен по адресу: Ленинградский пр., 15, отбор проб проводился ежедневно 4 раза в сутки. Измерялись концентрации взвешенных веществ, диоксида серы, оксида углерода и диоксида азота, бенз(а)пирена.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Характеристика загрязнения атмосферы.</w:t>
      </w:r>
      <w:r w:rsidRPr="00774820">
        <w:rPr>
          <w:bCs/>
          <w:iCs/>
        </w:rPr>
        <w:t xml:space="preserve">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Концентрации взвешенных веществ.</w:t>
      </w:r>
      <w:r w:rsidRPr="00774820">
        <w:rPr>
          <w:b/>
          <w:bCs/>
          <w:iCs/>
        </w:rPr>
        <w:t xml:space="preserve"> </w:t>
      </w:r>
      <w:r w:rsidRPr="00774820">
        <w:rPr>
          <w:bCs/>
          <w:iCs/>
        </w:rPr>
        <w:t xml:space="preserve">Средняя концентрация за отчетный период (январь- ноябрь) составила 0,3 ПДКс.г., максимальная разовая концентрация – 0,6 ПДКм.р. Загрязнение воздуха взвешенными веществами оценивалось как низкое.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Концентрации диоксида серы.</w:t>
      </w:r>
      <w:r w:rsidRPr="00774820">
        <w:rPr>
          <w:b/>
          <w:bCs/>
          <w:iCs/>
        </w:rPr>
        <w:t xml:space="preserve"> </w:t>
      </w:r>
      <w:r w:rsidRPr="00774820">
        <w:rPr>
          <w:bCs/>
          <w:iCs/>
        </w:rPr>
        <w:t>Средняя за год концентрация и максимальная из разовых концентраций не превышали установленных санитарных норм.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Концентрации оксида углерода.</w:t>
      </w:r>
      <w:r w:rsidRPr="00774820">
        <w:rPr>
          <w:b/>
          <w:bCs/>
          <w:iCs/>
        </w:rPr>
        <w:t xml:space="preserve"> </w:t>
      </w:r>
      <w:r w:rsidRPr="00774820">
        <w:rPr>
          <w:bCs/>
          <w:iCs/>
        </w:rPr>
        <w:t xml:space="preserve">Средняя концентрация за отчетный период (январь- ноябрь) составила 0,3 ПДКс.г., максимальная разовая концентрация – 0,7 ПДКм.р. (июнь). Загрязнение воздуха оксидом углерода оценивалось как низкое.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Концентрации диоксида азота.</w:t>
      </w:r>
      <w:r w:rsidRPr="00774820">
        <w:rPr>
          <w:b/>
          <w:bCs/>
          <w:iCs/>
        </w:rPr>
        <w:t xml:space="preserve"> </w:t>
      </w:r>
      <w:r w:rsidRPr="00774820">
        <w:rPr>
          <w:bCs/>
          <w:iCs/>
        </w:rPr>
        <w:t xml:space="preserve">Средняя концентрация за отчетный период с январь по ноябрь составила 0,5 ПДКс.г. Максимальная разовая концентрация, измеренная в мае, составила 0,9 ПДКм.р.  Уровень загрязнения диоксидом азота в январе-ноябре был низкий.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Концентрации бенз(а)пирена.</w:t>
      </w:r>
      <w:r w:rsidRPr="00774820">
        <w:rPr>
          <w:b/>
          <w:bCs/>
          <w:iCs/>
        </w:rPr>
        <w:t xml:space="preserve"> </w:t>
      </w:r>
      <w:r w:rsidRPr="00774820">
        <w:rPr>
          <w:bCs/>
          <w:iCs/>
        </w:rPr>
        <w:t xml:space="preserve">Средняя концентрация бенз(а)пирена за 2, 3 кварталы и период октябрь-ноябрь менее 0,5 ПДКс.г., наибольшая из средних за месяц составила менее 0,5 ПДКс.с.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В целом по городу</w:t>
      </w:r>
      <w:r w:rsidRPr="00774820">
        <w:rPr>
          <w:bCs/>
          <w:iCs/>
        </w:rPr>
        <w:t xml:space="preserve"> уровень загрязнения воздуха был низкий в январе, феврале, марте, апреле, мае, июне, июле, августе, сентябре, октябре и ноябре. </w:t>
      </w:r>
    </w:p>
    <w:p w:rsidR="00774820" w:rsidRPr="00774820" w:rsidRDefault="00774820" w:rsidP="00774820">
      <w:pPr>
        <w:ind w:right="-144"/>
        <w:jc w:val="center"/>
        <w:rPr>
          <w:color w:val="000000"/>
        </w:rPr>
      </w:pPr>
      <w:r w:rsidRPr="00774820">
        <w:t xml:space="preserve">Таблица </w:t>
      </w:r>
      <w:r>
        <w:t>4</w:t>
      </w:r>
      <w:r w:rsidRPr="00774820">
        <w:t xml:space="preserve"> - </w:t>
      </w:r>
      <w:r w:rsidRPr="00774820">
        <w:rPr>
          <w:color w:val="000000"/>
        </w:rPr>
        <w:t xml:space="preserve">Характеристики загрязнения атмосферы г. Выборг за </w:t>
      </w:r>
      <w:r w:rsidRPr="00774820">
        <w:t xml:space="preserve">январь-ноябрь </w:t>
      </w:r>
      <w:r w:rsidRPr="00774820">
        <w:rPr>
          <w:color w:val="000000"/>
        </w:rPr>
        <w:t>2021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0"/>
        <w:gridCol w:w="1118"/>
        <w:gridCol w:w="1210"/>
        <w:gridCol w:w="1307"/>
        <w:gridCol w:w="1363"/>
        <w:gridCol w:w="723"/>
        <w:gridCol w:w="819"/>
      </w:tblGrid>
      <w:tr w:rsidR="00774820" w:rsidRPr="00774820" w:rsidTr="00774820">
        <w:trPr>
          <w:trHeight w:val="85"/>
          <w:jc w:val="center"/>
        </w:trPr>
        <w:tc>
          <w:tcPr>
            <w:tcW w:w="1583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Примесь</w:t>
            </w:r>
          </w:p>
        </w:tc>
        <w:tc>
          <w:tcPr>
            <w:tcW w:w="58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набл.</w:t>
            </w:r>
          </w:p>
        </w:tc>
        <w:tc>
          <w:tcPr>
            <w:tcW w:w="1315" w:type="pct"/>
            <w:gridSpan w:val="2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774820">
              <w:rPr>
                <w:color w:val="000000"/>
                <w:sz w:val="20"/>
                <w:szCs w:val="20"/>
              </w:rPr>
              <w:t>Концентрация, мг/м</w:t>
            </w:r>
            <w:r w:rsidRPr="00774820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2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Дата, срок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НП,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28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583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83" w:type="pct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712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83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8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530</w:t>
            </w:r>
          </w:p>
        </w:tc>
        <w:tc>
          <w:tcPr>
            <w:tcW w:w="63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0,019</w:t>
            </w:r>
          </w:p>
        </w:tc>
        <w:tc>
          <w:tcPr>
            <w:tcW w:w="68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0,300</w:t>
            </w:r>
          </w:p>
        </w:tc>
        <w:tc>
          <w:tcPr>
            <w:tcW w:w="71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14.08 - 7 ч</w:t>
            </w:r>
          </w:p>
        </w:tc>
        <w:tc>
          <w:tcPr>
            <w:tcW w:w="37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2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</w:tr>
      <w:tr w:rsidR="00774820" w:rsidRPr="00774820" w:rsidTr="00774820">
        <w:trPr>
          <w:jc w:val="center"/>
        </w:trPr>
        <w:tc>
          <w:tcPr>
            <w:tcW w:w="1583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Серы диоксид</w:t>
            </w:r>
          </w:p>
        </w:tc>
        <w:tc>
          <w:tcPr>
            <w:tcW w:w="58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1060</w:t>
            </w:r>
          </w:p>
        </w:tc>
        <w:tc>
          <w:tcPr>
            <w:tcW w:w="63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0,000 </w:t>
            </w:r>
          </w:p>
        </w:tc>
        <w:tc>
          <w:tcPr>
            <w:tcW w:w="68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0,005</w:t>
            </w:r>
          </w:p>
        </w:tc>
        <w:tc>
          <w:tcPr>
            <w:tcW w:w="71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02.04 - 13ч</w:t>
            </w:r>
          </w:p>
        </w:tc>
        <w:tc>
          <w:tcPr>
            <w:tcW w:w="37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2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jc w:val="center"/>
        </w:trPr>
        <w:tc>
          <w:tcPr>
            <w:tcW w:w="1583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8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530</w:t>
            </w:r>
          </w:p>
        </w:tc>
        <w:tc>
          <w:tcPr>
            <w:tcW w:w="63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0,9</w:t>
            </w:r>
          </w:p>
        </w:tc>
        <w:tc>
          <w:tcPr>
            <w:tcW w:w="68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3,6</w:t>
            </w:r>
          </w:p>
        </w:tc>
        <w:tc>
          <w:tcPr>
            <w:tcW w:w="71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04.06 - 13ч</w:t>
            </w:r>
          </w:p>
        </w:tc>
        <w:tc>
          <w:tcPr>
            <w:tcW w:w="37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2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0,7</w:t>
            </w:r>
          </w:p>
        </w:tc>
      </w:tr>
      <w:tr w:rsidR="00774820" w:rsidRPr="00774820" w:rsidTr="00774820">
        <w:trPr>
          <w:jc w:val="center"/>
        </w:trPr>
        <w:tc>
          <w:tcPr>
            <w:tcW w:w="1583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8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1060</w:t>
            </w:r>
          </w:p>
        </w:tc>
        <w:tc>
          <w:tcPr>
            <w:tcW w:w="63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0,020</w:t>
            </w:r>
          </w:p>
        </w:tc>
        <w:tc>
          <w:tcPr>
            <w:tcW w:w="68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0,188</w:t>
            </w:r>
          </w:p>
        </w:tc>
        <w:tc>
          <w:tcPr>
            <w:tcW w:w="712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25.05 - 7ч</w:t>
            </w:r>
          </w:p>
        </w:tc>
        <w:tc>
          <w:tcPr>
            <w:tcW w:w="37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28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0,9</w:t>
            </w:r>
          </w:p>
        </w:tc>
      </w:tr>
      <w:tr w:rsidR="00774820" w:rsidRPr="00774820" w:rsidTr="00774820">
        <w:trPr>
          <w:jc w:val="center"/>
        </w:trPr>
        <w:tc>
          <w:tcPr>
            <w:tcW w:w="1583" w:type="pct"/>
            <w:tcBorders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584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left w:val="nil"/>
              <w:bottom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0,9</w:t>
            </w:r>
          </w:p>
        </w:tc>
      </w:tr>
      <w:tr w:rsidR="00774820" w:rsidRPr="00774820" w:rsidTr="00774820">
        <w:trPr>
          <w:jc w:val="center"/>
        </w:trPr>
        <w:tc>
          <w:tcPr>
            <w:tcW w:w="1583" w:type="pct"/>
            <w:tcBorders>
              <w:top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                                       НП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2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</w:tbl>
    <w:p w:rsidR="00774820" w:rsidRPr="00774820" w:rsidRDefault="00774820" w:rsidP="00774820">
      <w:pPr>
        <w:ind w:right="-144"/>
        <w:jc w:val="center"/>
        <w:rPr>
          <w:color w:val="000000"/>
        </w:rPr>
      </w:pPr>
    </w:p>
    <w:p w:rsidR="00774820" w:rsidRPr="00774820" w:rsidRDefault="00774820" w:rsidP="00774820">
      <w:pPr>
        <w:ind w:right="-144" w:firstLine="709"/>
        <w:jc w:val="both"/>
        <w:rPr>
          <w:i/>
          <w:lang w:eastAsia="ar-SA"/>
        </w:rPr>
      </w:pPr>
      <w:r w:rsidRPr="00774820">
        <w:rPr>
          <w:i/>
          <w:lang w:eastAsia="ar-SA"/>
        </w:rPr>
        <w:t>2. Город Кингисепп</w:t>
      </w:r>
    </w:p>
    <w:p w:rsidR="00774820" w:rsidRPr="00774820" w:rsidRDefault="00774820" w:rsidP="00774820">
      <w:pPr>
        <w:ind w:right="-144" w:firstLine="709"/>
        <w:jc w:val="both"/>
        <w:rPr>
          <w:szCs w:val="22"/>
        </w:rPr>
      </w:pPr>
      <w:r w:rsidRPr="00774820">
        <w:rPr>
          <w:lang w:eastAsia="ar-SA"/>
        </w:rPr>
        <w:t>П</w:t>
      </w:r>
      <w:r w:rsidRPr="00774820">
        <w:rPr>
          <w:szCs w:val="22"/>
        </w:rPr>
        <w:t>ост расположен по адресу ул. Октябрьская, 4а, отбор проб проводился ежедневно 4</w:t>
      </w:r>
      <w:r w:rsidRPr="00774820">
        <w:rPr>
          <w:color w:val="FF0000"/>
          <w:szCs w:val="22"/>
        </w:rPr>
        <w:t xml:space="preserve"> </w:t>
      </w:r>
      <w:r w:rsidRPr="00774820">
        <w:rPr>
          <w:szCs w:val="22"/>
        </w:rPr>
        <w:t xml:space="preserve">раза в сутки. Измеряются концентрации взвешенных веществ, диоксида серы, оксида углерода, диоксида азота, фосфорного ангидрида, бенз(а)пирена. </w:t>
      </w:r>
    </w:p>
    <w:p w:rsidR="00774820" w:rsidRPr="00774820" w:rsidRDefault="00774820" w:rsidP="00774820">
      <w:pPr>
        <w:ind w:right="-144" w:firstLine="709"/>
        <w:jc w:val="both"/>
        <w:rPr>
          <w:b/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Характеристика загрязнения атмосферы.</w:t>
      </w:r>
      <w:r w:rsidRPr="00774820">
        <w:rPr>
          <w:b/>
          <w:bCs/>
          <w:iCs/>
          <w:lang w:eastAsia="ar-SA"/>
        </w:rPr>
        <w:t xml:space="preserve">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 xml:space="preserve">Концентрации взвешенных веществ. </w:t>
      </w:r>
      <w:r w:rsidRPr="00774820">
        <w:rPr>
          <w:bCs/>
          <w:iCs/>
          <w:lang w:eastAsia="ar-SA"/>
        </w:rPr>
        <w:t xml:space="preserve">Средняя концентрация за 11 месяцев составила 1,3 ПДКс.г., максимальная разовая концентрация - 1 ПДКм.р. (апрель). Загрязнение воздуха пылью оценивалось как низкое с января по ноябрь.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 xml:space="preserve">Концентрации диоксида серы. </w:t>
      </w:r>
      <w:r w:rsidRPr="00774820">
        <w:rPr>
          <w:bCs/>
          <w:iCs/>
          <w:lang w:eastAsia="ar-SA"/>
        </w:rPr>
        <w:t>Средние значения концентраций и максимальные из разовых концентраций не превышали установленных санитарных норм.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Концентрации оксида углерода</w:t>
      </w:r>
      <w:r w:rsidRPr="00774820">
        <w:rPr>
          <w:bCs/>
          <w:iCs/>
          <w:lang w:eastAsia="ar-SA"/>
        </w:rPr>
        <w:t>. Средняя концентрация за 11 месяцев составила 0,3 ПДКс.г., максимальная разовая концентрация – 1 ПДКм.р. (июль).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 xml:space="preserve"> Концентрации диоксида азота</w:t>
      </w:r>
      <w:r w:rsidRPr="00774820">
        <w:rPr>
          <w:bCs/>
          <w:iCs/>
          <w:lang w:eastAsia="ar-SA"/>
        </w:rPr>
        <w:t>. Средняя концентрация за 11 месяцев составила 0,7 ПДКс.г. Максимальная разовая концентрация, измеренная в июле, составила 1,5 ПДКм.р. Загрязнение характеризовалось как повышенное в июле (НП–4,8 %). Уровень загрязнения диоксидом азота с января по июлнь, с августа по ноябрь был низкий, в июле - повышенный.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 xml:space="preserve">Концентрации бенз(а)пирена </w:t>
      </w:r>
      <w:r w:rsidRPr="00774820">
        <w:rPr>
          <w:bCs/>
          <w:iCs/>
          <w:lang w:eastAsia="ar-SA"/>
        </w:rPr>
        <w:t>Средняя концентрация бенз(а)пирена за 2, 3 кварталы и период октябрь-ноябрь менее 0,5 ПДКс.г., наибольшая из средних за месяц составила менее 0,5 ПДКс.с.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Концентрации фосфорного ангидрида.</w:t>
      </w:r>
      <w:r w:rsidRPr="00774820">
        <w:rPr>
          <w:bCs/>
          <w:iCs/>
          <w:lang w:eastAsia="ar-SA"/>
        </w:rPr>
        <w:t xml:space="preserve"> Концентрации примеси как среднегодовая, так и максимальная, значительно ниже установленных санитарных норм, уровень загрязнения воздуха низкий.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В целом по городу</w:t>
      </w:r>
      <w:r w:rsidRPr="00774820">
        <w:rPr>
          <w:bCs/>
          <w:iCs/>
          <w:lang w:eastAsia="ar-SA"/>
        </w:rPr>
        <w:t xml:space="preserve">  уровень загрязнения воздуха с января по июнь и с августа по ноябрь был низким,  в июле - повышенным. </w:t>
      </w:r>
    </w:p>
    <w:p w:rsidR="00774820" w:rsidRPr="00774820" w:rsidRDefault="00774820" w:rsidP="00774820">
      <w:pPr>
        <w:ind w:right="-144"/>
        <w:jc w:val="center"/>
        <w:rPr>
          <w:color w:val="000000"/>
        </w:rPr>
      </w:pPr>
      <w:r w:rsidRPr="00774820">
        <w:t xml:space="preserve">Таблица </w:t>
      </w:r>
      <w:r>
        <w:t>5</w:t>
      </w:r>
      <w:r w:rsidRPr="00774820">
        <w:t xml:space="preserve"> - </w:t>
      </w:r>
      <w:r w:rsidRPr="00774820">
        <w:rPr>
          <w:color w:val="000000"/>
        </w:rPr>
        <w:t xml:space="preserve">Характеристики загрязнения атмосферы г. Кингисепп за </w:t>
      </w:r>
      <w:r w:rsidRPr="00774820">
        <w:t xml:space="preserve">январь-ноябрь </w:t>
      </w:r>
      <w:r w:rsidRPr="00774820">
        <w:rPr>
          <w:color w:val="000000"/>
        </w:rPr>
        <w:t>2021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8"/>
        <w:gridCol w:w="1101"/>
        <w:gridCol w:w="1192"/>
        <w:gridCol w:w="1288"/>
        <w:gridCol w:w="1346"/>
        <w:gridCol w:w="835"/>
        <w:gridCol w:w="800"/>
      </w:tblGrid>
      <w:tr w:rsidR="00774820" w:rsidRPr="00774820" w:rsidTr="00774820">
        <w:trPr>
          <w:jc w:val="center"/>
        </w:trPr>
        <w:tc>
          <w:tcPr>
            <w:tcW w:w="1572" w:type="pct"/>
            <w:vMerge w:val="restar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Примесь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набл.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Концентрация, мг/м</w:t>
            </w:r>
            <w:r w:rsidRPr="00774820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Дата, срок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НП,%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  <w:vMerge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528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0,095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0,500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01.04 - 7ч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1,0</w:t>
            </w: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Серы диоксид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1056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14.05 - 1ч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</w:t>
            </w: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528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1,0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5,0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02.07 - 7ч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1,0</w:t>
            </w: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1055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0,026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0,305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16.07 - 1ч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1,5</w:t>
            </w: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Фосфорный ангидрид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792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0,000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16.11 - 19 ч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  <w:tcBorders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         СИ</w:t>
            </w:r>
          </w:p>
        </w:tc>
        <w:tc>
          <w:tcPr>
            <w:tcW w:w="575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nil"/>
              <w:bottom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1,5</w:t>
            </w:r>
          </w:p>
        </w:tc>
      </w:tr>
      <w:tr w:rsidR="00774820" w:rsidRPr="00774820" w:rsidTr="00774820">
        <w:trPr>
          <w:jc w:val="center"/>
        </w:trPr>
        <w:tc>
          <w:tcPr>
            <w:tcW w:w="1572" w:type="pct"/>
            <w:tcBorders>
              <w:top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                                                НП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2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</w:tbl>
    <w:p w:rsidR="00774820" w:rsidRPr="00774820" w:rsidRDefault="00774820" w:rsidP="00774820">
      <w:pPr>
        <w:ind w:right="-144" w:firstLine="709"/>
        <w:jc w:val="both"/>
        <w:rPr>
          <w:i/>
          <w:lang w:eastAsia="ar-SA"/>
        </w:rPr>
      </w:pPr>
    </w:p>
    <w:p w:rsidR="00774820" w:rsidRPr="00774820" w:rsidRDefault="00774820" w:rsidP="00774820">
      <w:pPr>
        <w:ind w:right="-144" w:firstLine="709"/>
        <w:jc w:val="both"/>
        <w:rPr>
          <w:i/>
          <w:lang w:eastAsia="ar-SA"/>
        </w:rPr>
      </w:pPr>
      <w:r w:rsidRPr="00774820">
        <w:rPr>
          <w:i/>
          <w:lang w:eastAsia="ar-SA"/>
        </w:rPr>
        <w:t xml:space="preserve">3. Город Кириши </w:t>
      </w:r>
    </w:p>
    <w:p w:rsidR="00774820" w:rsidRPr="00774820" w:rsidRDefault="00774820" w:rsidP="00774820">
      <w:pPr>
        <w:ind w:right="-144" w:firstLine="709"/>
        <w:jc w:val="both"/>
        <w:rPr>
          <w:bCs/>
          <w:i/>
          <w:iCs/>
          <w:lang w:eastAsia="ar-SA"/>
        </w:rPr>
      </w:pPr>
      <w:r w:rsidRPr="00774820">
        <w:rPr>
          <w:lang w:eastAsia="ar-SA"/>
        </w:rPr>
        <w:t xml:space="preserve">Наблюдения проводятся на 2-х стационарных постах ГСН. </w:t>
      </w:r>
      <w:r w:rsidRPr="00774820">
        <w:rPr>
          <w:szCs w:val="22"/>
        </w:rPr>
        <w:t>Пост № 4 расположен по адресу пр.</w:t>
      </w:r>
      <w:r w:rsidRPr="00774820">
        <w:rPr>
          <w:szCs w:val="22"/>
          <w:lang w:val="en-US"/>
        </w:rPr>
        <w:t> </w:t>
      </w:r>
      <w:r w:rsidRPr="00774820">
        <w:rPr>
          <w:szCs w:val="22"/>
        </w:rPr>
        <w:t>Ленина, 6 и пост № 5 - Волховская набережная, 17, отбор проб проводился ежедневно 4 раза в сутки. Измеряются концентрации взвешенных веществ, диоксида серы, диоксида азота, оксида азота, сероводорода, оксида углерода, аммиака, ароматических углеводородов, бенз(а)пирена.</w:t>
      </w:r>
    </w:p>
    <w:p w:rsidR="00774820" w:rsidRPr="00774820" w:rsidRDefault="00774820" w:rsidP="00774820">
      <w:pPr>
        <w:ind w:right="-144" w:firstLine="709"/>
        <w:jc w:val="both"/>
        <w:rPr>
          <w:b/>
        </w:rPr>
      </w:pPr>
      <w:r w:rsidRPr="00774820">
        <w:rPr>
          <w:i/>
        </w:rPr>
        <w:t>Характеристика загрязнения атмосферы.</w:t>
      </w:r>
      <w:r w:rsidRPr="00774820">
        <w:rPr>
          <w:b/>
        </w:rPr>
        <w:t xml:space="preserve">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взвешенных веществ. </w:t>
      </w:r>
      <w:r w:rsidRPr="00774820">
        <w:t>Средняя концентрация за 11 месяцев в целом по городу составила 0,6 ПДКс.г.</w:t>
      </w:r>
      <w:r w:rsidRPr="00774820">
        <w:rPr>
          <w:bCs/>
          <w:iCs/>
        </w:rPr>
        <w:t xml:space="preserve"> На посту № 4 в июле была измерена максимальная концентрация, которая составила 2,4 ПДКм.р. (СИ–2,4). Уровень загрязнения воздуха взвешенными веществами  квалифицировался как повышенный в июне (НП–1,3 %, СИ–2, пост № 4), июле (НП–2,5 %, СИ–2,4, пост № 4), как низкий - с января по май и с августа по ноябрь.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диоксида серы. </w:t>
      </w:r>
      <w:r w:rsidRPr="00774820">
        <w:t>Средние значения концентраций и максимальные из разовых концентраций не превышали установленных санитарных норм.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>Концентрации оксида углерода</w:t>
      </w:r>
      <w:r w:rsidRPr="00774820">
        <w:t xml:space="preserve">. </w:t>
      </w:r>
      <w:r w:rsidRPr="00774820">
        <w:rPr>
          <w:bCs/>
          <w:iCs/>
        </w:rPr>
        <w:t xml:space="preserve">Средняя концентрация за 11 месяцев в целом по городу соответствует 0,3 ПДКс.г., максимальная концентрация – 1,4 ПДКм.р. (июль, пост № 5). Уровень загрязнения воздуха оксидом углерода  квалифицировался как повышенный в июне (НП – 2,7 %, пост № 5), июле (НП – 3,7 %, пост № 5), как низкий - с января по май и с августа по ноябрь.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>Концентрации диоксида азота и оксида азота</w:t>
      </w:r>
      <w:r w:rsidRPr="00774820">
        <w:t xml:space="preserve">. </w:t>
      </w:r>
      <w:r w:rsidRPr="00774820">
        <w:rPr>
          <w:bCs/>
          <w:iCs/>
        </w:rPr>
        <w:t>Средняя концентрация диоксида азота за 11 месяцев</w:t>
      </w:r>
      <w:r w:rsidRPr="00774820">
        <w:t xml:space="preserve"> в целом по городу составила 0,5 ПДКс.г., максимальная разовая концентрация - 0,7 ПДКм.р. (март, пост № 4). Уровень загрязнения диоксидом азота квалифицировался как низкий с января по ноябрь. С</w:t>
      </w:r>
      <w:r w:rsidRPr="00774820">
        <w:rPr>
          <w:bCs/>
          <w:iCs/>
        </w:rPr>
        <w:t>редняя концентрация оксида азота за 11 месяцев</w:t>
      </w:r>
      <w:r w:rsidRPr="00774820">
        <w:t xml:space="preserve"> </w:t>
      </w:r>
      <w:r w:rsidRPr="00774820">
        <w:rPr>
          <w:bCs/>
          <w:iCs/>
        </w:rPr>
        <w:t>равна 0,2 ПДКс.г.,</w:t>
      </w:r>
      <w:r w:rsidRPr="00774820">
        <w:t xml:space="preserve"> максимальная концентрация - 0,4 ПДКм.р. (июль, пост № 5)</w:t>
      </w:r>
      <w:r w:rsidRPr="00774820">
        <w:rPr>
          <w:bCs/>
          <w:iCs/>
        </w:rPr>
        <w:t>, уровень загрязнения примесью низкий.</w:t>
      </w:r>
      <w:r w:rsidRPr="00774820">
        <w:t xml:space="preserve">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</w:t>
      </w:r>
      <w:r w:rsidRPr="00774820">
        <w:rPr>
          <w:i/>
        </w:rPr>
        <w:t>бенз(а)пирена</w:t>
      </w:r>
      <w:r w:rsidRPr="00774820">
        <w:rPr>
          <w:bCs/>
          <w:i/>
          <w:iCs/>
        </w:rPr>
        <w:t xml:space="preserve">. </w:t>
      </w:r>
      <w:r w:rsidRPr="00774820">
        <w:t xml:space="preserve">Средняя за 10 месяцев концентрация бенз(а)пирена в целом по городу составила менее 0,5 ПДКс.г., наибольшая из средних за месяц, измеренная в июне, равна 2,5 ПДКс.с. (пост № 4). Загрязнение воздуха бенз(а)пиреном в июне оценивалось как повышенное; с января по май и с июля по октябрь было низкое. </w:t>
      </w:r>
    </w:p>
    <w:p w:rsidR="00774820" w:rsidRPr="00774820" w:rsidRDefault="00774820" w:rsidP="00774820">
      <w:pPr>
        <w:ind w:right="-144" w:firstLine="709"/>
        <w:jc w:val="both"/>
        <w:rPr>
          <w:bCs/>
          <w:iCs/>
        </w:rPr>
      </w:pPr>
      <w:r w:rsidRPr="00774820">
        <w:rPr>
          <w:bCs/>
          <w:i/>
          <w:iCs/>
        </w:rPr>
        <w:t xml:space="preserve">Концентрации </w:t>
      </w:r>
      <w:r w:rsidRPr="00774820">
        <w:rPr>
          <w:i/>
        </w:rPr>
        <w:t>специфических примесей</w:t>
      </w:r>
      <w:r w:rsidRPr="00774820">
        <w:rPr>
          <w:bCs/>
          <w:i/>
          <w:iCs/>
        </w:rPr>
        <w:t xml:space="preserve">. </w:t>
      </w:r>
      <w:r w:rsidRPr="00774820">
        <w:rPr>
          <w:bCs/>
          <w:iCs/>
        </w:rPr>
        <w:t xml:space="preserve">Средняя концентрация сероводорода за 11 месяцев в целом по городу соответствует 0,5 ПДКс.г., максимальная концентрация – 1,4 ПДКм.р. (февраль, пост № 4). Уровень загрязнения воздуха сероводородом квалифицировался как повышенный в феврале (НП–1,1 %, пост № 4) и марте (НП–1,1 %, посты № 4 и № 5), как низкий – в  январе и с апреля по ноябрь. </w:t>
      </w:r>
      <w:r w:rsidRPr="00774820">
        <w:t>Средняя за 11 месяцев концентрация аммиака в целом по городу составила 0,7 ПДКс.г</w:t>
      </w:r>
      <w:r w:rsidRPr="00774820">
        <w:rPr>
          <w:bCs/>
          <w:iCs/>
        </w:rPr>
        <w:t xml:space="preserve">. Максимальная концентрация равна 0,9 ПДКм.р. (июль, пост  № 4). Средняя за 11 месяцев концентрация бензола в целом по городу составила 1,2 ПДКс.г., максимальная концентрация равна 0,1 ПДКм.р. Средние за 11 месяцев концентрации суммы ксилолов, толуола и этилбензола не превышали 0,1 ПДКс.г. Максимальная концентрация составила для этилбензола 1 ПДКм.р., суммы ксилолов - 0,1 ПДКм.р., толуола - менее 0,1 ПДКм.р. Уровень загрязнения воздуха с января по ноябрь этилбензолом, бензолом, толуолом и ксилолами квалифицировался как низкий.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i/>
        </w:rPr>
        <w:t>В целом по городу</w:t>
      </w:r>
      <w:r w:rsidRPr="00774820">
        <w:t xml:space="preserve"> уровень загрязнения воздуха в феврале, марте, июне и июле был повышенный, в январе, апреле, мае, августе, сентябре, октябре и ноябре квалифицировался как низкий.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/>
        <w:jc w:val="center"/>
        <w:rPr>
          <w:spacing w:val="-3"/>
        </w:rPr>
      </w:pPr>
      <w:r w:rsidRPr="00774820">
        <w:rPr>
          <w:lang w:eastAsia="ar-SA"/>
        </w:rPr>
        <w:t xml:space="preserve">Таблица </w:t>
      </w:r>
      <w:r>
        <w:rPr>
          <w:lang w:eastAsia="ar-SA"/>
        </w:rPr>
        <w:t>6</w:t>
      </w:r>
      <w:r w:rsidRPr="00774820">
        <w:rPr>
          <w:lang w:eastAsia="ar-SA"/>
        </w:rPr>
        <w:t xml:space="preserve"> - Характеристики загрязнения атмосферы г. Кириши </w:t>
      </w:r>
      <w:r w:rsidRPr="00774820">
        <w:rPr>
          <w:spacing w:val="-3"/>
        </w:rPr>
        <w:t>за январь-ноябрь 2021 г.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0"/>
        <w:gridCol w:w="1026"/>
        <w:gridCol w:w="1193"/>
        <w:gridCol w:w="1183"/>
        <w:gridCol w:w="1702"/>
        <w:gridCol w:w="724"/>
        <w:gridCol w:w="676"/>
      </w:tblGrid>
      <w:tr w:rsidR="00774820" w:rsidRPr="00774820" w:rsidTr="00774820">
        <w:trPr>
          <w:trHeight w:val="113"/>
          <w:jc w:val="center"/>
        </w:trPr>
        <w:tc>
          <w:tcPr>
            <w:tcW w:w="161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Примесь</w:t>
            </w:r>
          </w:p>
        </w:tc>
        <w:tc>
          <w:tcPr>
            <w:tcW w:w="53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набл.</w:t>
            </w:r>
          </w:p>
        </w:tc>
        <w:tc>
          <w:tcPr>
            <w:tcW w:w="1237" w:type="pct"/>
            <w:gridSpan w:val="2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774820">
              <w:rPr>
                <w:color w:val="000000"/>
                <w:sz w:val="20"/>
                <w:szCs w:val="20"/>
              </w:rPr>
              <w:t>Концентрация, мг/м</w:t>
            </w:r>
            <w:r w:rsidRPr="00774820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НП,%</w:t>
            </w:r>
          </w:p>
        </w:tc>
        <w:tc>
          <w:tcPr>
            <w:tcW w:w="353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1" w:type="pct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16" w:type="pct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88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3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1602</w:t>
            </w:r>
          </w:p>
        </w:tc>
        <w:tc>
          <w:tcPr>
            <w:tcW w:w="621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0,042</w:t>
            </w:r>
          </w:p>
        </w:tc>
        <w:tc>
          <w:tcPr>
            <w:tcW w:w="61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1,200</w:t>
            </w:r>
          </w:p>
        </w:tc>
        <w:tc>
          <w:tcPr>
            <w:tcW w:w="8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26.07- 7ч, № 4</w:t>
            </w:r>
          </w:p>
        </w:tc>
        <w:tc>
          <w:tcPr>
            <w:tcW w:w="37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  <w:tc>
          <w:tcPr>
            <w:tcW w:w="35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2,4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Серы диоксид</w:t>
            </w:r>
          </w:p>
        </w:tc>
        <w:tc>
          <w:tcPr>
            <w:tcW w:w="53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2038</w:t>
            </w:r>
          </w:p>
        </w:tc>
        <w:tc>
          <w:tcPr>
            <w:tcW w:w="621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61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0,085</w:t>
            </w:r>
          </w:p>
        </w:tc>
        <w:tc>
          <w:tcPr>
            <w:tcW w:w="8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30.11- 13ч, № 4</w:t>
            </w:r>
          </w:p>
        </w:tc>
        <w:tc>
          <w:tcPr>
            <w:tcW w:w="37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3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1596</w:t>
            </w:r>
          </w:p>
        </w:tc>
        <w:tc>
          <w:tcPr>
            <w:tcW w:w="621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0,8</w:t>
            </w:r>
          </w:p>
        </w:tc>
        <w:tc>
          <w:tcPr>
            <w:tcW w:w="61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7,2</w:t>
            </w:r>
          </w:p>
        </w:tc>
        <w:tc>
          <w:tcPr>
            <w:tcW w:w="8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08.07- 7ч, № 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1,4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2038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0,019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0,147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12.03- 7ч, № 4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0,7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оксид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2034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0,012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0,146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20.08- 19ч, № 4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Сероводород</w:t>
            </w:r>
          </w:p>
        </w:tc>
        <w:tc>
          <w:tcPr>
            <w:tcW w:w="53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2038</w:t>
            </w:r>
          </w:p>
        </w:tc>
        <w:tc>
          <w:tcPr>
            <w:tcW w:w="621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0,001</w:t>
            </w:r>
          </w:p>
        </w:tc>
        <w:tc>
          <w:tcPr>
            <w:tcW w:w="61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0,011</w:t>
            </w:r>
          </w:p>
        </w:tc>
        <w:tc>
          <w:tcPr>
            <w:tcW w:w="8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27.02- 7ч, № 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1,4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Аммиак</w:t>
            </w:r>
          </w:p>
        </w:tc>
        <w:tc>
          <w:tcPr>
            <w:tcW w:w="53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2038</w:t>
            </w:r>
          </w:p>
        </w:tc>
        <w:tc>
          <w:tcPr>
            <w:tcW w:w="621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0,027</w:t>
            </w:r>
          </w:p>
        </w:tc>
        <w:tc>
          <w:tcPr>
            <w:tcW w:w="61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0,180</w:t>
            </w:r>
          </w:p>
        </w:tc>
        <w:tc>
          <w:tcPr>
            <w:tcW w:w="8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21.06- 13ч, № 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0,9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Бензол</w:t>
            </w:r>
          </w:p>
        </w:tc>
        <w:tc>
          <w:tcPr>
            <w:tcW w:w="53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532</w:t>
            </w:r>
          </w:p>
        </w:tc>
        <w:tc>
          <w:tcPr>
            <w:tcW w:w="621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0,006</w:t>
            </w:r>
          </w:p>
        </w:tc>
        <w:tc>
          <w:tcPr>
            <w:tcW w:w="61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0,020</w:t>
            </w:r>
          </w:p>
        </w:tc>
        <w:tc>
          <w:tcPr>
            <w:tcW w:w="8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11.05- 19ч, № 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Ксилолы</w:t>
            </w:r>
          </w:p>
        </w:tc>
        <w:tc>
          <w:tcPr>
            <w:tcW w:w="53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532</w:t>
            </w:r>
          </w:p>
        </w:tc>
        <w:tc>
          <w:tcPr>
            <w:tcW w:w="621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0,001</w:t>
            </w:r>
          </w:p>
        </w:tc>
        <w:tc>
          <w:tcPr>
            <w:tcW w:w="61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0,020</w:t>
            </w:r>
          </w:p>
        </w:tc>
        <w:tc>
          <w:tcPr>
            <w:tcW w:w="88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21.06- 19ч, № 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Толуол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532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0,006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0,020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30.01- 19ч, № 4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0,03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Этилбензол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532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0,002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0,020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11.10 - 19ч, № 4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1,0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Бенз(а)пирен, нг/м3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lang w:val="en-US"/>
              </w:rPr>
            </w:pPr>
            <w:r w:rsidRPr="00774820">
              <w:rPr>
                <w:sz w:val="20"/>
                <w:szCs w:val="20"/>
                <w:lang w:val="en-US"/>
              </w:rPr>
              <w:t>&lt;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2,5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июнь, № 4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2,5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tcBorders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   СИ</w:t>
            </w:r>
          </w:p>
        </w:tc>
        <w:tc>
          <w:tcPr>
            <w:tcW w:w="534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nil"/>
              <w:bottom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2,5</w:t>
            </w:r>
          </w:p>
        </w:tc>
      </w:tr>
      <w:tr w:rsidR="00774820" w:rsidRPr="00774820" w:rsidTr="00774820">
        <w:trPr>
          <w:jc w:val="center"/>
        </w:trPr>
        <w:tc>
          <w:tcPr>
            <w:tcW w:w="1614" w:type="pct"/>
            <w:tcBorders>
              <w:top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                                          НП</w:t>
            </w:r>
          </w:p>
        </w:tc>
        <w:tc>
          <w:tcPr>
            <w:tcW w:w="53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2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</w:tbl>
    <w:p w:rsidR="00774820" w:rsidRPr="00774820" w:rsidRDefault="00774820" w:rsidP="00774820">
      <w:pPr>
        <w:tabs>
          <w:tab w:val="left" w:pos="3840"/>
        </w:tabs>
        <w:suppressAutoHyphens/>
        <w:ind w:right="-144"/>
        <w:jc w:val="center"/>
        <w:rPr>
          <w:spacing w:val="-3"/>
        </w:rPr>
      </w:pPr>
    </w:p>
    <w:p w:rsidR="00774820" w:rsidRPr="00774820" w:rsidRDefault="00774820" w:rsidP="00774820">
      <w:pPr>
        <w:ind w:right="-144" w:firstLine="709"/>
        <w:jc w:val="both"/>
        <w:rPr>
          <w:i/>
          <w:lang w:eastAsia="ar-SA"/>
        </w:rPr>
      </w:pPr>
      <w:r w:rsidRPr="00774820">
        <w:rPr>
          <w:i/>
          <w:lang w:eastAsia="ar-SA"/>
        </w:rPr>
        <w:t>4. Город Луга</w:t>
      </w:r>
    </w:p>
    <w:p w:rsidR="00774820" w:rsidRPr="00774820" w:rsidRDefault="00774820" w:rsidP="00774820">
      <w:pPr>
        <w:ind w:right="-144" w:firstLine="709"/>
        <w:jc w:val="both"/>
        <w:rPr>
          <w:szCs w:val="22"/>
          <w:lang/>
        </w:rPr>
      </w:pPr>
      <w:r w:rsidRPr="00774820">
        <w:rPr>
          <w:lang w:eastAsia="ar-SA"/>
        </w:rPr>
        <w:t xml:space="preserve">Пост расположен в жилой застройке города по </w:t>
      </w:r>
      <w:r w:rsidRPr="00774820">
        <w:rPr>
          <w:szCs w:val="22"/>
        </w:rPr>
        <w:t xml:space="preserve">адресу ул. Дзержинского, 11, отбор проб проводился ежедневно 4 раза в сутки. Измеряются концентрации взвешенных веществ, диоксида серы, оксида углерода, диоксида азота, бенз(а)пирена. </w:t>
      </w:r>
    </w:p>
    <w:p w:rsidR="00774820" w:rsidRPr="00774820" w:rsidRDefault="00774820" w:rsidP="00774820">
      <w:pPr>
        <w:ind w:right="-144" w:firstLine="709"/>
        <w:jc w:val="both"/>
        <w:rPr>
          <w:b/>
        </w:rPr>
      </w:pPr>
      <w:r w:rsidRPr="00774820">
        <w:rPr>
          <w:i/>
        </w:rPr>
        <w:t>Характеристика загрязнения атмосферы.</w:t>
      </w:r>
      <w:r w:rsidRPr="00774820">
        <w:rPr>
          <w:b/>
        </w:rPr>
        <w:t xml:space="preserve">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взвешенных веществ. </w:t>
      </w:r>
      <w:r w:rsidRPr="00774820">
        <w:t>Средняя концентрация за 11 месяцев составила 1,2 ПДКс.г., максимальная разовая концентрация - 0,6 ПДКм.р. Уровень загрязнения воздуха пылью квалифицировался как низкий в январе-ноябре.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 Концентрации диоксида серы. </w:t>
      </w:r>
      <w:r w:rsidRPr="00774820">
        <w:t>Средние значения концентраций и максимальные из разовых концентраций не превышали установленных санитарных норм.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>Концентрации оксида углерода</w:t>
      </w:r>
      <w:r w:rsidRPr="00774820">
        <w:t xml:space="preserve">. </w:t>
      </w:r>
      <w:r w:rsidRPr="00774820">
        <w:rPr>
          <w:bCs/>
          <w:iCs/>
        </w:rPr>
        <w:t xml:space="preserve">Средняя концентрация за 11 месяцев составила 0,5 ПДКс.г., максимальная разовая концентрация </w:t>
      </w:r>
      <w:r w:rsidRPr="00774820">
        <w:t>–</w:t>
      </w:r>
      <w:r w:rsidRPr="00774820">
        <w:rPr>
          <w:bCs/>
          <w:iCs/>
        </w:rPr>
        <w:t xml:space="preserve"> 2,1 ПДКм.р. (август). </w:t>
      </w:r>
      <w:r w:rsidRPr="00774820">
        <w:t>Степень загрязнения воздуха оксидом углерода оценивалась  как повышенная в июле (НП–6 %), августе  (НП–1,9 %, СИ–2,1), как низкая с января по июнь и с сентября по ноябрь.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 Концентрации диоксида азота</w:t>
      </w:r>
      <w:r w:rsidRPr="00774820">
        <w:t xml:space="preserve">. </w:t>
      </w:r>
      <w:r w:rsidRPr="00774820">
        <w:rPr>
          <w:bCs/>
          <w:iCs/>
        </w:rPr>
        <w:t>Средняя концентрация за 11 месяцев</w:t>
      </w:r>
      <w:r w:rsidRPr="00774820">
        <w:t xml:space="preserve"> составила 0,6 ПДКс.г., максимальная разовая концентрация - 1,2 ПДКм.р. (январь). Уровень загрязнения воздуха диоксидом азота квалифицировался как повышенный в январе (НП–1,4 %), как низкий в феврале-ноябре.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</w:t>
      </w:r>
      <w:r w:rsidRPr="00774820">
        <w:rPr>
          <w:i/>
        </w:rPr>
        <w:t>бенз(а)пирена</w:t>
      </w:r>
      <w:r w:rsidRPr="00774820">
        <w:rPr>
          <w:bCs/>
          <w:i/>
          <w:iCs/>
        </w:rPr>
        <w:t xml:space="preserve">. </w:t>
      </w:r>
      <w:r w:rsidRPr="00774820">
        <w:t>Средняя концентрация бенз(а)пирена за 2, 3 кварталы и период октябрь-ноябрь менее 0,5 ПДКс.г., наибольшая из средних за месяц составила менее 0,5 ПДКс.с.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i/>
        </w:rPr>
        <w:t>В целом по городу</w:t>
      </w:r>
      <w:r w:rsidRPr="00774820">
        <w:t xml:space="preserve"> уровень загрязнения воздуха квалифицируется как повышенный  в январе, июле и августе, как низкий - в феврале, марте, апреле, мае, июне, сентябре, октябре и ноябре. 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/>
        <w:jc w:val="center"/>
      </w:pPr>
      <w:r w:rsidRPr="00774820">
        <w:rPr>
          <w:lang w:eastAsia="ar-SA"/>
        </w:rPr>
        <w:t xml:space="preserve">Таблица </w:t>
      </w:r>
      <w:r>
        <w:rPr>
          <w:lang w:eastAsia="ar-SA"/>
        </w:rPr>
        <w:t>7</w:t>
      </w:r>
      <w:r w:rsidRPr="00774820">
        <w:rPr>
          <w:lang w:eastAsia="ar-SA"/>
        </w:rPr>
        <w:t xml:space="preserve"> - Характеристики загрязнения атмосферы г. Луга за январь-ноябрь</w:t>
      </w:r>
      <w:r w:rsidRPr="00774820">
        <w:rPr>
          <w:b/>
          <w:lang w:eastAsia="ar-SA"/>
        </w:rPr>
        <w:t xml:space="preserve"> </w:t>
      </w:r>
      <w:r w:rsidRPr="00774820">
        <w:t>2021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2"/>
        <w:gridCol w:w="1099"/>
        <w:gridCol w:w="1192"/>
        <w:gridCol w:w="1288"/>
        <w:gridCol w:w="1346"/>
        <w:gridCol w:w="835"/>
        <w:gridCol w:w="798"/>
      </w:tblGrid>
      <w:tr w:rsidR="00774820" w:rsidRPr="00774820" w:rsidTr="00774820">
        <w:trPr>
          <w:trHeight w:val="165"/>
          <w:jc w:val="center"/>
        </w:trPr>
        <w:tc>
          <w:tcPr>
            <w:tcW w:w="157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Примесь</w:t>
            </w:r>
          </w:p>
        </w:tc>
        <w:tc>
          <w:tcPr>
            <w:tcW w:w="57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набл.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774820">
              <w:rPr>
                <w:color w:val="000000"/>
                <w:sz w:val="20"/>
                <w:szCs w:val="20"/>
              </w:rPr>
              <w:t>Концентрация, мг/м</w:t>
            </w:r>
            <w:r w:rsidRPr="00774820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3" w:type="pct"/>
            <w:vMerge w:val="restar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Дата, срок, максим.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НП,%</w:t>
            </w:r>
          </w:p>
        </w:tc>
        <w:tc>
          <w:tcPr>
            <w:tcW w:w="417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73" w:type="pct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703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lang w:val="en-US"/>
              </w:rPr>
            </w:pPr>
            <w:r w:rsidRPr="00774820">
              <w:rPr>
                <w:sz w:val="20"/>
                <w:szCs w:val="20"/>
              </w:rPr>
              <w:t>524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0,088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0,300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03.04 - 19 ч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bottom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Серы диоксид</w:t>
            </w:r>
          </w:p>
        </w:tc>
        <w:tc>
          <w:tcPr>
            <w:tcW w:w="574" w:type="pct"/>
            <w:tcBorders>
              <w:bottom w:val="nil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1048</w:t>
            </w:r>
          </w:p>
        </w:tc>
        <w:tc>
          <w:tcPr>
            <w:tcW w:w="623" w:type="pct"/>
            <w:tcBorders>
              <w:bottom w:val="nil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0,001 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0,056</w:t>
            </w:r>
          </w:p>
        </w:tc>
        <w:tc>
          <w:tcPr>
            <w:tcW w:w="703" w:type="pct"/>
            <w:tcBorders>
              <w:bottom w:val="nil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17.03 - 7 ч</w:t>
            </w:r>
          </w:p>
        </w:tc>
        <w:tc>
          <w:tcPr>
            <w:tcW w:w="436" w:type="pct"/>
            <w:tcBorders>
              <w:bottom w:val="nil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lang w:val="en-US"/>
              </w:rPr>
            </w:pPr>
            <w:r w:rsidRPr="00774820">
              <w:rPr>
                <w:sz w:val="20"/>
                <w:szCs w:val="20"/>
              </w:rPr>
              <w:t>524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1,4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10,5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02.08 - 7ч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lang w:val="en-US"/>
              </w:rPr>
            </w:pP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1048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0,023 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0,233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20.01 - 7ч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1,2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    СИ</w:t>
            </w:r>
          </w:p>
        </w:tc>
        <w:tc>
          <w:tcPr>
            <w:tcW w:w="574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nil"/>
              <w:bottom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top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                                           НП</w:t>
            </w:r>
          </w:p>
        </w:tc>
        <w:tc>
          <w:tcPr>
            <w:tcW w:w="57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2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</w:tbl>
    <w:p w:rsidR="00774820" w:rsidRPr="00774820" w:rsidRDefault="00774820" w:rsidP="00774820">
      <w:pPr>
        <w:ind w:right="-144"/>
        <w:jc w:val="both"/>
        <w:rPr>
          <w:b/>
          <w:color w:val="000000"/>
          <w:sz w:val="16"/>
          <w:szCs w:val="16"/>
          <w:highlight w:val="yellow"/>
        </w:rPr>
      </w:pPr>
    </w:p>
    <w:p w:rsidR="00774820" w:rsidRPr="00774820" w:rsidRDefault="00774820" w:rsidP="00774820">
      <w:pPr>
        <w:ind w:right="-144" w:firstLine="709"/>
        <w:jc w:val="both"/>
        <w:rPr>
          <w:i/>
          <w:lang w:eastAsia="ar-SA"/>
        </w:rPr>
      </w:pPr>
      <w:r w:rsidRPr="00774820">
        <w:rPr>
          <w:i/>
          <w:lang w:eastAsia="ar-SA"/>
        </w:rPr>
        <w:t>5. Город Светогорск</w:t>
      </w:r>
    </w:p>
    <w:p w:rsidR="00774820" w:rsidRPr="00774820" w:rsidRDefault="00774820" w:rsidP="00774820">
      <w:pPr>
        <w:ind w:right="-144" w:firstLine="709"/>
        <w:jc w:val="both"/>
        <w:rPr>
          <w:rFonts w:eastAsia="Calibri"/>
        </w:rPr>
      </w:pPr>
      <w:r w:rsidRPr="00774820">
        <w:rPr>
          <w:lang w:eastAsia="ar-SA"/>
        </w:rPr>
        <w:t xml:space="preserve">Пост расположен в жилой застройке города </w:t>
      </w:r>
      <w:r w:rsidRPr="00774820">
        <w:rPr>
          <w:szCs w:val="22"/>
        </w:rPr>
        <w:t>по адресу ул. Парковая, д. 8, отбор проб проводился по скользящему графику: в 8, 11 и 14</w:t>
      </w:r>
      <w:r w:rsidRPr="00774820">
        <w:rPr>
          <w:szCs w:val="22"/>
          <w:lang w:val="en-US"/>
        </w:rPr>
        <w:t> </w:t>
      </w:r>
      <w:r w:rsidRPr="00774820">
        <w:rPr>
          <w:szCs w:val="22"/>
        </w:rPr>
        <w:t xml:space="preserve">часов по вторникам, четвергам и субботам; в 15, 18 и 21 час – понедельник, среда, пятница. </w:t>
      </w:r>
      <w:r w:rsidRPr="00774820">
        <w:rPr>
          <w:rFonts w:eastAsia="Calibri"/>
          <w:lang/>
        </w:rPr>
        <w:t>Измеря</w:t>
      </w:r>
      <w:r w:rsidRPr="00774820">
        <w:rPr>
          <w:rFonts w:eastAsia="Calibri"/>
        </w:rPr>
        <w:t>лись</w:t>
      </w:r>
      <w:r w:rsidRPr="00774820">
        <w:rPr>
          <w:rFonts w:eastAsia="Calibri"/>
          <w:lang/>
        </w:rPr>
        <w:t xml:space="preserve"> концентрации </w:t>
      </w:r>
      <w:r w:rsidRPr="00774820">
        <w:rPr>
          <w:rFonts w:eastAsia="Calibri"/>
        </w:rPr>
        <w:t xml:space="preserve">взвешенных веществ, </w:t>
      </w:r>
      <w:r w:rsidRPr="00774820">
        <w:rPr>
          <w:rFonts w:eastAsia="Calibri"/>
          <w:lang/>
        </w:rPr>
        <w:t>оксида углерода, диоксида азота, сероводорода и формальдегида.</w:t>
      </w:r>
      <w:r w:rsidRPr="00774820">
        <w:rPr>
          <w:rFonts w:eastAsia="Calibri"/>
        </w:rPr>
        <w:t xml:space="preserve"> </w:t>
      </w:r>
    </w:p>
    <w:p w:rsidR="00774820" w:rsidRPr="00774820" w:rsidRDefault="00774820" w:rsidP="00774820">
      <w:pPr>
        <w:ind w:right="-144" w:firstLine="709"/>
        <w:jc w:val="both"/>
        <w:rPr>
          <w:b/>
        </w:rPr>
      </w:pPr>
      <w:r w:rsidRPr="00774820">
        <w:rPr>
          <w:i/>
        </w:rPr>
        <w:t>Характеристика загрязнения атмосферы.</w:t>
      </w:r>
      <w:r w:rsidRPr="00774820">
        <w:rPr>
          <w:b/>
        </w:rPr>
        <w:t xml:space="preserve">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взвешенных веществ. </w:t>
      </w:r>
      <w:r w:rsidRPr="00774820">
        <w:t>Средняя концентрация за период с января по октябрь составила менее 0,1 ПДКс.г.</w:t>
      </w:r>
      <w:r w:rsidRPr="00774820">
        <w:rPr>
          <w:bCs/>
          <w:iCs/>
        </w:rPr>
        <w:t xml:space="preserve">, максимальная концентрация - 0,2 ПДКм.р. (август). Уровень загрязнения воздуха взвешенными веществами  квалифицировался как низкий.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оксида углерода и диоксида азота.  </w:t>
      </w:r>
      <w:r w:rsidRPr="00774820">
        <w:rPr>
          <w:bCs/>
          <w:iCs/>
        </w:rPr>
        <w:t>Содержание оксида углерода и диоксида азота в воздухе города было низким: среднегодовые концентрации и разовые концентрации этих веществ не превышали установленных ПДК. Средняя за 10 месяцев концентрация для оксида углерода соразмерна 0,4 ПДКс.г., для диоксида азота – 0,6 ПДКс.г.  Максимальная разовая концентрация оксида углерода составила 0,8 ПДКм.р. (март), диоксида азота – 0,6 ПДКм.р. (май, октябрь). Загрязнение воздуха данными примесями низкое.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bCs/>
          <w:i/>
          <w:iCs/>
        </w:rPr>
        <w:t xml:space="preserve">Концентрации специфических примесей. </w:t>
      </w:r>
      <w:r w:rsidRPr="00774820">
        <w:t xml:space="preserve">Средняя за 10 месяцев концентрация сероводорода составила 0,5 ПДКс.г. Максимальная концентрация сероводорода, зафиксированная в октябре, превысила ПДК в 3,5 раза. Повышенный уровень загрязнения воздуха наблюдался в феврале, марте, мае, июне  июле, августе, сентябре и октябре: значения СИ варьировали от 1,1 до 3,5, НП - от 1,4 % до 14 %; в январе и апреле был низкий.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Средняя за 10 месяцев концентрация формальдегида соразмерна 1,3 ПДКс.г., максимальная из разовых - 0,8 ПДКм.р. Уровень загрязнения формальдегидом с января по октябрь квалифицировался как низкий.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i/>
        </w:rPr>
        <w:t>В целом по городу</w:t>
      </w:r>
      <w:r w:rsidRPr="00774820">
        <w:t xml:space="preserve"> уровень загрязнения воздуха квалифицировался как повышенный - в феврале, марте, мае, июне июле, августе, сентябре и октябре, как низкий - в январе и апреле.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/>
        <w:jc w:val="center"/>
        <w:rPr>
          <w:lang w:eastAsia="ar-SA"/>
        </w:rPr>
      </w:pPr>
      <w:r w:rsidRPr="00774820">
        <w:rPr>
          <w:lang w:eastAsia="ar-SA"/>
        </w:rPr>
        <w:t xml:space="preserve">Таблица </w:t>
      </w:r>
      <w:r>
        <w:rPr>
          <w:lang w:eastAsia="ar-SA"/>
        </w:rPr>
        <w:t>8</w:t>
      </w:r>
      <w:r w:rsidRPr="00774820">
        <w:rPr>
          <w:lang w:eastAsia="ar-SA"/>
        </w:rPr>
        <w:t xml:space="preserve"> - Характеристики загрязнения атмосферы г. Светогорск за январь-октябрь 2021 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2"/>
        <w:gridCol w:w="1099"/>
        <w:gridCol w:w="1192"/>
        <w:gridCol w:w="1288"/>
        <w:gridCol w:w="1346"/>
        <w:gridCol w:w="835"/>
        <w:gridCol w:w="798"/>
      </w:tblGrid>
      <w:tr w:rsidR="00774820" w:rsidRPr="00774820" w:rsidTr="00774820">
        <w:trPr>
          <w:trHeight w:val="115"/>
          <w:jc w:val="center"/>
        </w:trPr>
        <w:tc>
          <w:tcPr>
            <w:tcW w:w="157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57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3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НП,%</w:t>
            </w:r>
          </w:p>
        </w:tc>
        <w:tc>
          <w:tcPr>
            <w:tcW w:w="417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673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03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506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0,001 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0,100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09.08-18ч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Оксид углерода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535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1,3 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4,0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</w:t>
            </w:r>
            <w:r w:rsidRPr="00774820">
              <w:rPr>
                <w:sz w:val="20"/>
                <w:szCs w:val="20"/>
                <w:lang w:val="en-US"/>
              </w:rPr>
              <w:t>8</w:t>
            </w:r>
            <w:r w:rsidRPr="00774820">
              <w:rPr>
                <w:sz w:val="20"/>
                <w:szCs w:val="20"/>
              </w:rPr>
              <w:t>.</w:t>
            </w:r>
            <w:r w:rsidRPr="00774820">
              <w:rPr>
                <w:sz w:val="20"/>
                <w:szCs w:val="20"/>
                <w:lang w:val="en-US"/>
              </w:rPr>
              <w:t>03</w:t>
            </w:r>
            <w:r w:rsidRPr="00774820">
              <w:rPr>
                <w:sz w:val="20"/>
                <w:szCs w:val="20"/>
              </w:rPr>
              <w:t>-14ч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0,8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700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0,024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0,120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11.10-18 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Сероводород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700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0,001 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0,028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08.10-18 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4,0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3,5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Формальдегид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700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0,004 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29.07-11ч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0,8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СИ</w:t>
            </w:r>
          </w:p>
        </w:tc>
        <w:tc>
          <w:tcPr>
            <w:tcW w:w="574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left w:val="nil"/>
              <w:bottom w:val="nil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nil"/>
              <w:bottom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3,5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top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 xml:space="preserve">                                      НП</w:t>
            </w:r>
          </w:p>
        </w:tc>
        <w:tc>
          <w:tcPr>
            <w:tcW w:w="57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2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</w:tr>
    </w:tbl>
    <w:p w:rsidR="00774820" w:rsidRPr="00774820" w:rsidRDefault="00774820" w:rsidP="00774820">
      <w:pPr>
        <w:tabs>
          <w:tab w:val="left" w:pos="3840"/>
        </w:tabs>
        <w:suppressAutoHyphens/>
        <w:ind w:right="-144"/>
        <w:jc w:val="center"/>
        <w:rPr>
          <w:lang w:eastAsia="ar-SA"/>
        </w:rPr>
      </w:pPr>
    </w:p>
    <w:p w:rsidR="00774820" w:rsidRPr="00774820" w:rsidRDefault="00774820" w:rsidP="00774820">
      <w:pPr>
        <w:tabs>
          <w:tab w:val="left" w:pos="3168"/>
        </w:tabs>
        <w:suppressAutoHyphens/>
        <w:ind w:right="-144" w:firstLine="709"/>
        <w:jc w:val="both"/>
        <w:rPr>
          <w:i/>
          <w:lang w:eastAsia="ar-SA"/>
        </w:rPr>
      </w:pPr>
      <w:r w:rsidRPr="00774820">
        <w:rPr>
          <w:i/>
          <w:lang w:eastAsia="ar-SA"/>
        </w:rPr>
        <w:t>6. Город Волосово</w:t>
      </w:r>
    </w:p>
    <w:p w:rsidR="00774820" w:rsidRPr="00774820" w:rsidRDefault="00774820" w:rsidP="00774820">
      <w:pPr>
        <w:tabs>
          <w:tab w:val="left" w:pos="3168"/>
        </w:tabs>
        <w:suppressAutoHyphens/>
        <w:ind w:right="-144" w:firstLine="709"/>
        <w:jc w:val="both"/>
        <w:rPr>
          <w:lang w:eastAsia="ar-SA"/>
        </w:rPr>
      </w:pPr>
      <w:r w:rsidRPr="00774820">
        <w:rPr>
          <w:lang w:eastAsia="ar-SA"/>
        </w:rPr>
        <w:t xml:space="preserve">Результаты наблюдений отнесены к «эпизодическим» из-за недостаточного количества измерений. В связи с этим оценка загрязненности воздуха города ориентировочная. </w:t>
      </w:r>
    </w:p>
    <w:p w:rsidR="00774820" w:rsidRPr="00774820" w:rsidRDefault="00774820" w:rsidP="00774820">
      <w:pPr>
        <w:tabs>
          <w:tab w:val="left" w:pos="3168"/>
        </w:tabs>
        <w:suppressAutoHyphens/>
        <w:ind w:right="-144" w:firstLine="709"/>
        <w:jc w:val="both"/>
        <w:rPr>
          <w:lang w:eastAsia="ar-SA"/>
        </w:rPr>
      </w:pPr>
      <w:r w:rsidRPr="00774820">
        <w:rPr>
          <w:lang w:eastAsia="ar-SA"/>
        </w:rPr>
        <w:t xml:space="preserve">Разовые концентрации </w:t>
      </w:r>
      <w:r w:rsidRPr="00774820">
        <w:rPr>
          <w:bCs/>
          <w:iCs/>
          <w:color w:val="000000"/>
          <w:lang w:eastAsia="ar-SA"/>
        </w:rPr>
        <w:t>взвешенных веществ, диоксида серы, диоксида азота и аммиака</w:t>
      </w:r>
      <w:r w:rsidRPr="00774820">
        <w:rPr>
          <w:lang w:eastAsia="ar-SA"/>
        </w:rPr>
        <w:t xml:space="preserve"> не превышали установленных норм. </w:t>
      </w:r>
    </w:p>
    <w:p w:rsidR="00774820" w:rsidRPr="00774820" w:rsidRDefault="00774820" w:rsidP="00774820">
      <w:pPr>
        <w:tabs>
          <w:tab w:val="left" w:pos="3168"/>
        </w:tabs>
        <w:suppressAutoHyphens/>
        <w:ind w:right="-144" w:firstLine="709"/>
        <w:jc w:val="both"/>
        <w:rPr>
          <w:lang w:eastAsia="ar-SA"/>
        </w:rPr>
      </w:pPr>
      <w:r w:rsidRPr="00774820">
        <w:rPr>
          <w:bCs/>
          <w:iCs/>
          <w:color w:val="000000"/>
          <w:lang w:eastAsia="ar-SA"/>
        </w:rPr>
        <w:t>Уровень загрязнения воздуха</w:t>
      </w:r>
      <w:r w:rsidRPr="00774820">
        <w:rPr>
          <w:color w:val="FF6600"/>
          <w:lang w:eastAsia="ar-SA"/>
        </w:rPr>
        <w:t xml:space="preserve"> </w:t>
      </w:r>
      <w:r w:rsidRPr="00774820">
        <w:rPr>
          <w:lang w:eastAsia="ar-SA"/>
        </w:rPr>
        <w:t>в январе, феврале, марте, апреле, мае, июне, июле, августе и сентябре квалифицировался как низкий.</w:t>
      </w:r>
    </w:p>
    <w:p w:rsidR="00774820" w:rsidRPr="00774820" w:rsidRDefault="00774820" w:rsidP="00774820">
      <w:pPr>
        <w:ind w:right="-144"/>
        <w:jc w:val="center"/>
      </w:pPr>
      <w:r w:rsidRPr="00774820">
        <w:t xml:space="preserve">Таблица </w:t>
      </w:r>
      <w:r>
        <w:t>9</w:t>
      </w:r>
      <w:r w:rsidRPr="00774820">
        <w:t xml:space="preserve"> - Характеристики загрязнения атмосферы г. Волосово за январь-сентябрь 2021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2"/>
        <w:gridCol w:w="1099"/>
        <w:gridCol w:w="1192"/>
        <w:gridCol w:w="1288"/>
        <w:gridCol w:w="1346"/>
        <w:gridCol w:w="835"/>
        <w:gridCol w:w="798"/>
      </w:tblGrid>
      <w:tr w:rsidR="00774820" w:rsidRPr="00774820" w:rsidTr="00774820">
        <w:trPr>
          <w:trHeight w:val="162"/>
          <w:jc w:val="center"/>
        </w:trPr>
        <w:tc>
          <w:tcPr>
            <w:tcW w:w="157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574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3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НП,%</w:t>
            </w:r>
          </w:p>
        </w:tc>
        <w:tc>
          <w:tcPr>
            <w:tcW w:w="417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673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03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16.08 - 12ч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0,050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28.01 - 12 ч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0,3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Аммиак</w:t>
            </w:r>
          </w:p>
        </w:tc>
        <w:tc>
          <w:tcPr>
            <w:tcW w:w="574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03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top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2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</w:tr>
    </w:tbl>
    <w:p w:rsidR="00774820" w:rsidRPr="00774820" w:rsidRDefault="00774820" w:rsidP="00774820">
      <w:pPr>
        <w:ind w:right="-144"/>
        <w:jc w:val="center"/>
      </w:pPr>
    </w:p>
    <w:p w:rsidR="00774820" w:rsidRPr="00774820" w:rsidRDefault="00774820" w:rsidP="00774820">
      <w:pPr>
        <w:tabs>
          <w:tab w:val="left" w:pos="3168"/>
        </w:tabs>
        <w:ind w:right="-144" w:firstLine="709"/>
        <w:jc w:val="both"/>
        <w:rPr>
          <w:i/>
          <w:color w:val="000000"/>
        </w:rPr>
      </w:pPr>
      <w:r w:rsidRPr="00774820">
        <w:rPr>
          <w:i/>
          <w:color w:val="000000"/>
        </w:rPr>
        <w:t>7. Город Волхов</w:t>
      </w:r>
    </w:p>
    <w:p w:rsidR="00774820" w:rsidRPr="00774820" w:rsidRDefault="00774820" w:rsidP="00774820">
      <w:pPr>
        <w:tabs>
          <w:tab w:val="left" w:pos="3168"/>
        </w:tabs>
        <w:ind w:right="-144" w:firstLine="709"/>
        <w:jc w:val="both"/>
      </w:pPr>
      <w:r w:rsidRPr="00774820">
        <w:rPr>
          <w:color w:val="000000"/>
        </w:rPr>
        <w:t xml:space="preserve">Пост наблюдений находится в центральной части города в жилом массиве, на расстоянии </w:t>
      </w:r>
      <w:smartTag w:uri="urn:schemas-microsoft-com:office:smarttags" w:element="metricconverter">
        <w:smartTagPr>
          <w:attr w:name="ProductID" w:val="1,8 км"/>
        </w:smartTagPr>
        <w:r w:rsidRPr="00774820">
          <w:rPr>
            <w:color w:val="000000"/>
          </w:rPr>
          <w:t>1,8 км</w:t>
        </w:r>
      </w:smartTag>
      <w:r w:rsidRPr="00774820">
        <w:rPr>
          <w:color w:val="000000"/>
        </w:rPr>
        <w:t xml:space="preserve"> к югу от алюминиевого завода и условно относится к «городскому фоновому». </w:t>
      </w:r>
      <w:r w:rsidRPr="00774820">
        <w:t xml:space="preserve">Результаты наблюдений отнесены к «эпизодическим» из-за недостаточного количества измерений. </w:t>
      </w:r>
    </w:p>
    <w:p w:rsidR="00774820" w:rsidRPr="00774820" w:rsidRDefault="00774820" w:rsidP="00774820">
      <w:pPr>
        <w:ind w:right="-144" w:firstLine="709"/>
        <w:jc w:val="both"/>
        <w:rPr>
          <w:b/>
        </w:rPr>
      </w:pPr>
      <w:r w:rsidRPr="00774820">
        <w:rPr>
          <w:i/>
        </w:rPr>
        <w:t>Характеристика загрязнения атмосферы.</w:t>
      </w:r>
      <w:r w:rsidRPr="00774820">
        <w:rPr>
          <w:b/>
        </w:rPr>
        <w:t xml:space="preserve">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В период с января по сентябрь количество наблюдений было недостаточным для оценки уровня загрязнения, ориентировочно уровень загрязнения низкий, так как содержание загрязняющих веществ (взвешенные вещества, диоксид серы, оксид углерода, диоксид азота, фтористый водород) в атмосферном воздухе не превышало установленных норм.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i/>
        </w:rPr>
        <w:t>В целом по городу</w:t>
      </w:r>
      <w:r w:rsidRPr="00774820">
        <w:t xml:space="preserve"> ориентировочно уровень загрязнения воздуха с января по сентябрь был низкий.</w:t>
      </w:r>
    </w:p>
    <w:p w:rsidR="00774820" w:rsidRPr="00774820" w:rsidRDefault="00774820" w:rsidP="00774820">
      <w:pPr>
        <w:ind w:right="-144"/>
        <w:jc w:val="center"/>
      </w:pPr>
      <w:r w:rsidRPr="00774820">
        <w:t xml:space="preserve">Таблица </w:t>
      </w:r>
      <w:r>
        <w:t>10</w:t>
      </w:r>
      <w:r w:rsidRPr="00774820">
        <w:t xml:space="preserve"> - Характеристики загрязнения атмосферы г. Волхов за январь-сентябрь</w:t>
      </w:r>
      <w:r w:rsidRPr="00774820">
        <w:rPr>
          <w:sz w:val="20"/>
        </w:rPr>
        <w:t xml:space="preserve"> </w:t>
      </w:r>
      <w:r w:rsidRPr="00774820">
        <w:t>2021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2"/>
        <w:gridCol w:w="1099"/>
        <w:gridCol w:w="1192"/>
        <w:gridCol w:w="1288"/>
        <w:gridCol w:w="1346"/>
        <w:gridCol w:w="835"/>
        <w:gridCol w:w="798"/>
      </w:tblGrid>
      <w:tr w:rsidR="00774820" w:rsidRPr="00774820" w:rsidTr="00774820">
        <w:trPr>
          <w:trHeight w:val="247"/>
          <w:jc w:val="center"/>
        </w:trPr>
        <w:tc>
          <w:tcPr>
            <w:tcW w:w="157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57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НП,%</w:t>
            </w:r>
          </w:p>
        </w:tc>
        <w:tc>
          <w:tcPr>
            <w:tcW w:w="41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673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03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8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Серы диоксид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8</w:t>
            </w:r>
          </w:p>
        </w:tc>
        <w:tc>
          <w:tcPr>
            <w:tcW w:w="623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8</w:t>
            </w:r>
          </w:p>
        </w:tc>
        <w:tc>
          <w:tcPr>
            <w:tcW w:w="623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8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bottom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Фтористый водород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8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  <w:lang w:val="en-US"/>
              </w:rPr>
              <w:t xml:space="preserve">&lt; </w:t>
            </w:r>
            <w:r w:rsidRPr="00774820">
              <w:rPr>
                <w:sz w:val="20"/>
                <w:szCs w:val="20"/>
              </w:rPr>
              <w:t>0,</w:t>
            </w:r>
            <w:r w:rsidRPr="00774820">
              <w:rPr>
                <w:sz w:val="20"/>
                <w:szCs w:val="20"/>
                <w:lang w:val="en-US"/>
              </w:rPr>
              <w:t>01</w:t>
            </w:r>
          </w:p>
        </w:tc>
      </w:tr>
      <w:tr w:rsidR="00774820" w:rsidRPr="00774820" w:rsidTr="00774820">
        <w:trPr>
          <w:jc w:val="center"/>
        </w:trPr>
        <w:tc>
          <w:tcPr>
            <w:tcW w:w="15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&lt; 0,01</w:t>
            </w:r>
          </w:p>
        </w:tc>
      </w:tr>
    </w:tbl>
    <w:p w:rsidR="00774820" w:rsidRPr="00774820" w:rsidRDefault="00774820" w:rsidP="00774820">
      <w:pPr>
        <w:tabs>
          <w:tab w:val="left" w:pos="3840"/>
        </w:tabs>
        <w:ind w:right="-144" w:firstLine="709"/>
        <w:jc w:val="both"/>
        <w:rPr>
          <w:i/>
        </w:rPr>
      </w:pPr>
    </w:p>
    <w:p w:rsidR="00774820" w:rsidRPr="00774820" w:rsidRDefault="00774820" w:rsidP="00774820">
      <w:pPr>
        <w:tabs>
          <w:tab w:val="left" w:pos="3840"/>
        </w:tabs>
        <w:ind w:right="-144" w:firstLine="709"/>
        <w:jc w:val="both"/>
        <w:rPr>
          <w:i/>
        </w:rPr>
      </w:pPr>
      <w:r w:rsidRPr="00774820">
        <w:rPr>
          <w:i/>
        </w:rPr>
        <w:t>8. Город Сланцы</w:t>
      </w:r>
    </w:p>
    <w:p w:rsidR="00774820" w:rsidRPr="00774820" w:rsidRDefault="00774820" w:rsidP="00774820">
      <w:pPr>
        <w:tabs>
          <w:tab w:val="left" w:pos="3840"/>
        </w:tabs>
        <w:ind w:right="-144" w:firstLine="709"/>
        <w:jc w:val="both"/>
        <w:rPr>
          <w:bCs/>
          <w:iCs/>
          <w:lang w:eastAsia="ar-SA"/>
        </w:rPr>
      </w:pPr>
      <w:r w:rsidRPr="00774820">
        <w:t xml:space="preserve">Пост наблюдений находится в жилом массиве города к северо-западу от основных  источников загрязнения, поэтому условно его можно отнести к разряду «городской фоновый». 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 w:firstLine="709"/>
        <w:jc w:val="both"/>
        <w:rPr>
          <w:b/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Характеристика загрязнения атмосферы.</w:t>
      </w:r>
      <w:r w:rsidRPr="00774820">
        <w:rPr>
          <w:b/>
          <w:bCs/>
          <w:iCs/>
          <w:lang w:eastAsia="ar-SA"/>
        </w:rPr>
        <w:t xml:space="preserve"> 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Cs/>
          <w:lang w:eastAsia="ar-SA"/>
        </w:rPr>
        <w:t xml:space="preserve">Количество наблюдений, проведенных в январе-сентябре недостаточно для того, чтобы достоверно оценить уровень загрязнения воздуха города. Максимальные концентрации всех определяемых веществ не превышали допустимых норм. 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В целом по городу</w:t>
      </w:r>
      <w:r w:rsidRPr="00774820">
        <w:rPr>
          <w:bCs/>
          <w:iCs/>
          <w:lang w:eastAsia="ar-SA"/>
        </w:rPr>
        <w:t xml:space="preserve"> уровень загрязнения воздуха всеми определяемыми примесями в период с января по сентябрь был ориентировочно низкий. </w:t>
      </w:r>
    </w:p>
    <w:p w:rsidR="00774820" w:rsidRPr="00774820" w:rsidRDefault="00774820" w:rsidP="00774820">
      <w:pPr>
        <w:ind w:right="-144"/>
        <w:jc w:val="center"/>
      </w:pPr>
      <w:r w:rsidRPr="00774820">
        <w:t>Таблица 1</w:t>
      </w:r>
      <w:r>
        <w:t>1</w:t>
      </w:r>
      <w:r w:rsidRPr="00774820">
        <w:t xml:space="preserve"> - Характеристики загрязнения атмосферы г. Сланцы за январь-сентябрь 2021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6"/>
        <w:gridCol w:w="1095"/>
        <w:gridCol w:w="1191"/>
        <w:gridCol w:w="1284"/>
        <w:gridCol w:w="1344"/>
        <w:gridCol w:w="835"/>
        <w:gridCol w:w="815"/>
      </w:tblGrid>
      <w:tr w:rsidR="00774820" w:rsidRPr="00774820" w:rsidTr="00774820">
        <w:trPr>
          <w:trHeight w:val="187"/>
          <w:jc w:val="center"/>
        </w:trPr>
        <w:tc>
          <w:tcPr>
            <w:tcW w:w="1571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572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срок максим.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НП,%</w:t>
            </w:r>
          </w:p>
        </w:tc>
        <w:tc>
          <w:tcPr>
            <w:tcW w:w="42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02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7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</w:t>
            </w: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0,300</w:t>
            </w:r>
          </w:p>
        </w:tc>
        <w:tc>
          <w:tcPr>
            <w:tcW w:w="70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27.04 - 10ч</w:t>
            </w:r>
          </w:p>
        </w:tc>
        <w:tc>
          <w:tcPr>
            <w:tcW w:w="43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57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</w:t>
            </w: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0,090</w:t>
            </w:r>
          </w:p>
        </w:tc>
        <w:tc>
          <w:tcPr>
            <w:tcW w:w="70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28.01-10ч</w:t>
            </w:r>
          </w:p>
        </w:tc>
        <w:tc>
          <w:tcPr>
            <w:tcW w:w="43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7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</w:t>
            </w: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2,4</w:t>
            </w:r>
          </w:p>
        </w:tc>
        <w:tc>
          <w:tcPr>
            <w:tcW w:w="70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28.01-10ч</w:t>
            </w:r>
          </w:p>
        </w:tc>
        <w:tc>
          <w:tcPr>
            <w:tcW w:w="43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0,100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28.01-10ч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  <w:tcBorders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nil"/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</w:tr>
    </w:tbl>
    <w:p w:rsidR="00774820" w:rsidRPr="00774820" w:rsidRDefault="00774820" w:rsidP="00774820">
      <w:pPr>
        <w:ind w:right="-144"/>
        <w:jc w:val="center"/>
      </w:pPr>
    </w:p>
    <w:p w:rsidR="00774820" w:rsidRPr="00774820" w:rsidRDefault="00774820" w:rsidP="00774820">
      <w:pPr>
        <w:ind w:right="-144" w:firstLine="709"/>
        <w:jc w:val="both"/>
        <w:rPr>
          <w:i/>
          <w:szCs w:val="20"/>
        </w:rPr>
      </w:pPr>
      <w:r w:rsidRPr="00774820">
        <w:rPr>
          <w:i/>
          <w:szCs w:val="20"/>
        </w:rPr>
        <w:t>9. Город Тихвин</w:t>
      </w:r>
    </w:p>
    <w:p w:rsidR="00774820" w:rsidRPr="00774820" w:rsidRDefault="00774820" w:rsidP="00774820">
      <w:pPr>
        <w:ind w:right="-144" w:firstLine="709"/>
        <w:jc w:val="both"/>
        <w:rPr>
          <w:szCs w:val="20"/>
        </w:rPr>
      </w:pPr>
      <w:r w:rsidRPr="00774820">
        <w:rPr>
          <w:szCs w:val="20"/>
        </w:rPr>
        <w:t xml:space="preserve">Непрерывные наблюдения проводились на стационарном посту, расположенному по ул. Мебельной. Данные поста представлены в виде среднесуточных концентраций. Измерялись концентрации взвешенных веществ, диоксида серы, диоксида азота, оксида углерода. 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 w:firstLine="709"/>
        <w:jc w:val="both"/>
        <w:rPr>
          <w:b/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Характеристика загрязнения атмосферы.</w:t>
      </w:r>
      <w:r w:rsidRPr="00774820">
        <w:rPr>
          <w:b/>
          <w:bCs/>
          <w:iCs/>
          <w:lang w:eastAsia="ar-SA"/>
        </w:rPr>
        <w:t xml:space="preserve"> 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Cs/>
          <w:lang w:eastAsia="ar-SA"/>
        </w:rPr>
        <w:t>Результаты наблюдений за январь-сентябрь свидетельствуют о том, что средние концентрации взвешенных веществ, диоксида азота и оксида углерода не превышали ПДКс.г., средняя концентрация диоксида серы менее ПДКс.с. Наибольшие из среднесуточных концентраций не превысили ПДКс.с.</w:t>
      </w:r>
    </w:p>
    <w:p w:rsidR="00774820" w:rsidRPr="00774820" w:rsidRDefault="00774820" w:rsidP="00774820">
      <w:pPr>
        <w:tabs>
          <w:tab w:val="left" w:pos="3840"/>
        </w:tabs>
        <w:suppressAutoHyphens/>
        <w:ind w:right="-144" w:firstLine="709"/>
        <w:jc w:val="both"/>
        <w:rPr>
          <w:bCs/>
          <w:iCs/>
          <w:lang w:eastAsia="ar-SA"/>
        </w:rPr>
      </w:pPr>
      <w:r w:rsidRPr="00774820">
        <w:rPr>
          <w:bCs/>
          <w:i/>
          <w:iCs/>
          <w:lang w:eastAsia="ar-SA"/>
        </w:rPr>
        <w:t>В целом по городу</w:t>
      </w:r>
      <w:r w:rsidRPr="00774820">
        <w:rPr>
          <w:bCs/>
          <w:iCs/>
          <w:lang w:eastAsia="ar-SA"/>
        </w:rPr>
        <w:t xml:space="preserve"> уровень загрязнения воздуха всеми определяемыми примесями в январе-сентябре был низкий. </w:t>
      </w:r>
    </w:p>
    <w:p w:rsidR="00774820" w:rsidRPr="00774820" w:rsidRDefault="00774820" w:rsidP="00774820">
      <w:pPr>
        <w:ind w:right="-144"/>
        <w:jc w:val="center"/>
      </w:pPr>
      <w:r w:rsidRPr="00774820">
        <w:t>Таблица 1</w:t>
      </w:r>
      <w:r>
        <w:t>2</w:t>
      </w:r>
      <w:r w:rsidRPr="00774820">
        <w:t xml:space="preserve"> - Характеристики загрязнения атмосферы г. Тихвин за январь-сентябрь 2021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6"/>
        <w:gridCol w:w="1095"/>
        <w:gridCol w:w="1191"/>
        <w:gridCol w:w="1284"/>
        <w:gridCol w:w="1344"/>
        <w:gridCol w:w="835"/>
        <w:gridCol w:w="815"/>
      </w:tblGrid>
      <w:tr w:rsidR="00774820" w:rsidRPr="00774820" w:rsidTr="00774820">
        <w:trPr>
          <w:trHeight w:val="225"/>
          <w:jc w:val="center"/>
        </w:trPr>
        <w:tc>
          <w:tcPr>
            <w:tcW w:w="1571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572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срок максим.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НП,%</w:t>
            </w:r>
          </w:p>
        </w:tc>
        <w:tc>
          <w:tcPr>
            <w:tcW w:w="426" w:type="pct"/>
            <w:vMerge w:val="restart"/>
            <w:tcBorders>
              <w:bottom w:val="single" w:sz="4" w:space="0" w:color="auto"/>
            </w:tcBorders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СИ*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02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57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190</w:t>
            </w: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0,015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0,055</w:t>
            </w:r>
          </w:p>
        </w:tc>
        <w:tc>
          <w:tcPr>
            <w:tcW w:w="70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16.07-19ч</w:t>
            </w:r>
          </w:p>
        </w:tc>
        <w:tc>
          <w:tcPr>
            <w:tcW w:w="43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57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190</w:t>
            </w: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0,018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0,034</w:t>
            </w:r>
          </w:p>
        </w:tc>
        <w:tc>
          <w:tcPr>
            <w:tcW w:w="70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09.06-19ч</w:t>
            </w:r>
          </w:p>
        </w:tc>
        <w:tc>
          <w:tcPr>
            <w:tcW w:w="43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0,7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57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190</w:t>
            </w:r>
          </w:p>
        </w:tc>
        <w:tc>
          <w:tcPr>
            <w:tcW w:w="62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  <w:tc>
          <w:tcPr>
            <w:tcW w:w="671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0,7</w:t>
            </w:r>
          </w:p>
        </w:tc>
        <w:tc>
          <w:tcPr>
            <w:tcW w:w="702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19.02-19ч</w:t>
            </w:r>
          </w:p>
        </w:tc>
        <w:tc>
          <w:tcPr>
            <w:tcW w:w="43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190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0,017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0,040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17.01-19ч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571" w:type="pct"/>
            <w:tcBorders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СИ*</w:t>
            </w: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left w:val="nil"/>
              <w:bottom w:val="single" w:sz="4" w:space="0" w:color="auto"/>
              <w:right w:val="nil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nil"/>
              <w:bottom w:val="single" w:sz="4" w:space="0" w:color="auto"/>
            </w:tcBorders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0,7</w:t>
            </w:r>
          </w:p>
        </w:tc>
      </w:tr>
    </w:tbl>
    <w:p w:rsidR="00774820" w:rsidRPr="00774820" w:rsidRDefault="00774820" w:rsidP="00774820">
      <w:pPr>
        <w:ind w:right="-144"/>
        <w:rPr>
          <w:sz w:val="20"/>
          <w:szCs w:val="20"/>
        </w:rPr>
      </w:pPr>
      <w:r w:rsidRPr="00774820">
        <w:rPr>
          <w:sz w:val="20"/>
          <w:szCs w:val="20"/>
        </w:rPr>
        <w:t>*-  значения рассчитаны относительно ПДКс.с.</w:t>
      </w:r>
    </w:p>
    <w:p w:rsidR="00774820" w:rsidRPr="00774820" w:rsidRDefault="00774820" w:rsidP="00774820">
      <w:pPr>
        <w:ind w:right="-144"/>
        <w:jc w:val="center"/>
      </w:pPr>
    </w:p>
    <w:p w:rsidR="00774820" w:rsidRPr="00774820" w:rsidRDefault="00774820" w:rsidP="00774820">
      <w:pPr>
        <w:keepNext/>
        <w:ind w:right="-144" w:firstLine="709"/>
        <w:jc w:val="both"/>
        <w:outlineLvl w:val="2"/>
        <w:rPr>
          <w:i/>
          <w:szCs w:val="20"/>
        </w:rPr>
      </w:pPr>
      <w:r w:rsidRPr="00774820">
        <w:rPr>
          <w:i/>
        </w:rPr>
        <w:t xml:space="preserve"> 10. Результаты </w:t>
      </w:r>
      <w:r w:rsidRPr="00774820">
        <w:rPr>
          <w:i/>
          <w:szCs w:val="20"/>
        </w:rPr>
        <w:t>проведения</w:t>
      </w:r>
      <w:r w:rsidRPr="00774820">
        <w:rPr>
          <w:i/>
          <w:szCs w:val="20"/>
          <w:lang/>
        </w:rPr>
        <w:t xml:space="preserve"> </w:t>
      </w:r>
      <w:r w:rsidRPr="00774820">
        <w:rPr>
          <w:i/>
          <w:szCs w:val="20"/>
        </w:rPr>
        <w:t xml:space="preserve">рекогносцировочных </w:t>
      </w:r>
      <w:r w:rsidRPr="00774820">
        <w:rPr>
          <w:i/>
          <w:szCs w:val="20"/>
          <w:lang/>
        </w:rPr>
        <w:t xml:space="preserve"> </w:t>
      </w:r>
      <w:r w:rsidRPr="00774820">
        <w:rPr>
          <w:i/>
          <w:szCs w:val="20"/>
        </w:rPr>
        <w:t xml:space="preserve">обследований </w:t>
      </w:r>
      <w:r w:rsidRPr="00774820">
        <w:rPr>
          <w:i/>
          <w:szCs w:val="20"/>
          <w:lang/>
        </w:rPr>
        <w:t xml:space="preserve">атмосферного воздуха </w:t>
      </w:r>
      <w:r w:rsidRPr="00774820">
        <w:rPr>
          <w:i/>
          <w:szCs w:val="20"/>
        </w:rPr>
        <w:t>в городах Ленинградской области</w:t>
      </w:r>
    </w:p>
    <w:p w:rsidR="00774820" w:rsidRPr="00774820" w:rsidRDefault="00774820" w:rsidP="00774820">
      <w:pPr>
        <w:overflowPunct w:val="0"/>
        <w:autoSpaceDE w:val="0"/>
        <w:autoSpaceDN w:val="0"/>
        <w:adjustRightInd w:val="0"/>
        <w:ind w:right="-144" w:firstLine="709"/>
        <w:jc w:val="both"/>
        <w:textAlignment w:val="baseline"/>
        <w:rPr>
          <w:szCs w:val="20"/>
        </w:rPr>
      </w:pPr>
      <w:r w:rsidRPr="00774820">
        <w:rPr>
          <w:szCs w:val="20"/>
        </w:rPr>
        <w:t>В городах Волхове, Волосово, Всеволожске, Гатчине, Ивангороде, Кудрово, Мурино, Пикалево, Приморске, Сланцах и п. Усть-Луге были проведены маршрутные обследования в дополнительных точках.</w:t>
      </w: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Волосово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Наблюдения были произведены в Волосово  в жилой застройке в точке № 1 по адресу: ул. Краснофлотская, д. 21. Отбор дискретных проб проводился дважды в месяц с апреля по ноябрь с 4-х кратной повторностью в течение суток для определения концентраций взвешенных веществ, диоксида серы, оксида углерода и диоксида азота.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взвешенных веществ, диоксида серы, оксида углерода, диоксида азота не превышали соответствующих ПДКм.р. Средние концентрации бенз(а)пирена составляли менее  0,5 ПДКс.с.</w:t>
      </w:r>
    </w:p>
    <w:p w:rsidR="00774820" w:rsidRPr="00774820" w:rsidRDefault="00774820" w:rsidP="00774820">
      <w:pPr>
        <w:ind w:right="-144"/>
        <w:jc w:val="both"/>
        <w:rPr>
          <w:i/>
          <w:color w:val="000000"/>
          <w:sz w:val="20"/>
          <w:szCs w:val="20"/>
        </w:rPr>
      </w:pPr>
      <w:r w:rsidRPr="00774820">
        <w:t>Таблица 1</w:t>
      </w:r>
      <w:r>
        <w:t>3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Волосово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49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trHeight w:val="49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06.04 - 11 ч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18.06 - 19ч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11.07 - 11ч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0,132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06.04 - 15 ч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0,7</w:t>
            </w:r>
          </w:p>
        </w:tc>
      </w:tr>
    </w:tbl>
    <w:p w:rsidR="00774820" w:rsidRPr="00774820" w:rsidRDefault="00774820" w:rsidP="00774820">
      <w:pPr>
        <w:ind w:right="-144"/>
        <w:rPr>
          <w:b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Волхов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Наблюдения были произведены в г. Волхове в точках по адресам: № 1 - ул. Степана Разина, у памятника Защитникам Волхова, № 2 - ул. Юрия Гагарина, у д. 2. Точки отбора находились в жилых районах вблизи оживленных автомобильных магистралей.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Отбор дискретных проб проводился дважды в месяц с апреля по ноябрь с 4-х кратной повторностью в течение суток для определения концентраций взвешенных веществ, диоксида серы, оксида углерода и диоксида азота.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максимальная концентрация диоксида азота превысила ПДКм.р.: в 1,1 раза (СИ - 1,1, апрель). Концентрации взвешенных веществ, диоксида серы, оксида углерода не превышали соответствующих ПДКм.р. Средние концентрации бенз(а)пирена составляли менее  0,5 ПДКс.с.</w:t>
      </w:r>
    </w:p>
    <w:p w:rsidR="00774820" w:rsidRPr="00774820" w:rsidRDefault="00774820" w:rsidP="00774820">
      <w:pPr>
        <w:ind w:right="-144"/>
        <w:jc w:val="both"/>
        <w:rPr>
          <w:color w:val="000000"/>
        </w:rPr>
      </w:pPr>
      <w:r w:rsidRPr="00774820">
        <w:t>Таблица 1</w:t>
      </w:r>
      <w:r>
        <w:t>4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Волхов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137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0,156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06.05 - 18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02.07 - 11ч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23.04 - 11ч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0,034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0,218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23.04 - 11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1,1</w:t>
            </w:r>
          </w:p>
        </w:tc>
      </w:tr>
    </w:tbl>
    <w:p w:rsidR="00774820" w:rsidRPr="00774820" w:rsidRDefault="00774820" w:rsidP="00774820">
      <w:pPr>
        <w:spacing w:after="120"/>
        <w:ind w:right="-144"/>
        <w:jc w:val="both"/>
        <w:rPr>
          <w:b/>
          <w:sz w:val="20"/>
          <w:szCs w:val="20"/>
          <w:highlight w:val="yellow"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Всеволожск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Северная часть города расположена на Румболовско-Кяселевской возвышенности, южная часть на Колтушской возвышенности. Наблюдения были произведены во Всеволожске в основных точках: № 1 – угол Торгового пр. и Колтушского шоссе, № 2 - угол Колтушского шоссе и Ленинградской ул., № 3 - шоссе Дорога Жизни, д. 15, № 4 - пересечение Всеволожского пр. и Колтушского шоссе, находящихся в жилых районах, вблизи оживленной автомобильной магистрали.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Отбор дискретных проб проводился с апреля по ноябрь дважды в месяц с 4-х кратной повторностью в течение суток для определения концентраций взвешенных веществ, диоксида серы, оксида углерода и диоксида азота.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превысили ПДКм.р. в апреле взвешенных веществ в 2,4 раза (СИ–2,4). Концентрации диоксида серы, оксида углерода не превышали соответствующих ПДКм.р. Уровень загрязнения взвешенными веществами в апреле характеризовался как повышенный (СИ–2,4). Средние концентрации бенз(а)пирена составляли менее  0,5 ПДКс.с.</w:t>
      </w:r>
    </w:p>
    <w:p w:rsidR="00774820" w:rsidRPr="00774820" w:rsidRDefault="00774820" w:rsidP="00774820">
      <w:pPr>
        <w:spacing w:after="120"/>
        <w:ind w:right="-144"/>
        <w:jc w:val="both"/>
        <w:rPr>
          <w:color w:val="000000"/>
        </w:rPr>
      </w:pPr>
      <w:r w:rsidRPr="00774820">
        <w:t>Таблица 1</w:t>
      </w:r>
      <w:r>
        <w:t>5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Всеволожск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171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0,146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24.04 - 11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15.05 - 11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29.04 - 8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24.04 - 11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2,4</w:t>
            </w:r>
          </w:p>
        </w:tc>
      </w:tr>
    </w:tbl>
    <w:p w:rsidR="00774820" w:rsidRPr="00774820" w:rsidRDefault="00774820" w:rsidP="00774820">
      <w:pPr>
        <w:ind w:right="-144"/>
        <w:jc w:val="both"/>
        <w:rPr>
          <w:b/>
          <w:highlight w:val="yellow"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Гатчина</w:t>
      </w:r>
    </w:p>
    <w:p w:rsidR="00774820" w:rsidRDefault="00774820" w:rsidP="00774820">
      <w:pPr>
        <w:ind w:right="-144" w:firstLine="709"/>
        <w:jc w:val="both"/>
      </w:pPr>
      <w:r w:rsidRPr="00774820">
        <w:t xml:space="preserve">Город Гатчина - расположен на Лужско-Оредежской возвышенности. Рельеф полого-равнинный с отдельными невысокими холмами. Крупнейший город Ленинградской области с мощным промышленным потенциалом. Наблюдения были произведены в Гатчине в точках: № 1 - Медицинский проезд (вблизи ЦРБ), № 2 - Дворцовая площадь, № 3 - пр. 25 Октября, д. 1, № 4 - ул. Чехова, ТЦ «Кубус».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Отбор дискретных проб проводился с апреля по ноябрь с 4-х кратной повторностью в течение суток для определения концентраций взвешенных веществ, диоксида серы, оксида углерода и диоксида азота.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взвешенных веществ, диоксида серы, оксида углерода, диоксида азота не превышали соответствующих ПДКм.р. Средние концентрации бенз(а)пирена составляли менее 0,5 ПДКс.с.</w:t>
      </w:r>
    </w:p>
    <w:p w:rsidR="00774820" w:rsidRPr="00774820" w:rsidRDefault="00774820" w:rsidP="00774820">
      <w:pPr>
        <w:spacing w:after="120"/>
        <w:ind w:right="-144"/>
        <w:jc w:val="both"/>
        <w:rPr>
          <w:color w:val="000000"/>
        </w:rPr>
      </w:pPr>
      <w:r w:rsidRPr="00774820">
        <w:t>Таблица 1</w:t>
      </w:r>
      <w:r>
        <w:t>6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Гатчина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195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0,089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22.04- 17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14.05- 17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24.10- 13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0,018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26.05- 9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1,0</w:t>
            </w:r>
          </w:p>
        </w:tc>
      </w:tr>
    </w:tbl>
    <w:p w:rsidR="00774820" w:rsidRDefault="00774820" w:rsidP="00774820">
      <w:pPr>
        <w:ind w:right="-144" w:firstLine="709"/>
        <w:rPr>
          <w:i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Ивангород</w:t>
      </w:r>
    </w:p>
    <w:p w:rsidR="00774820" w:rsidRDefault="00774820" w:rsidP="00774820">
      <w:pPr>
        <w:ind w:right="-144" w:firstLine="709"/>
        <w:jc w:val="both"/>
      </w:pPr>
      <w:r w:rsidRPr="00774820">
        <w:t xml:space="preserve">Ивангород расположен на правом (восточном) берегу реки Нарва. Наблюдения были произведены в г. Ивангороде в точках по адресам: № 1 - Кингисеппское шоссе, вблизи АЗС Лукойл,  № 2 - ул. Кингисеппское шоссе, д. 26.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Отбор дискретных проб проводился с апреля по ноябрь с периодичностью 4 раза в течение суток для определения концентраций взвешенных веществ, диоксида серы, оксида углерода и диоксида азота.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взвешенных веществ, диоксида серы, оксида углерода, диоксида азота не превышали соответствующих ПДКм.р. Средние концентрации составляли менее  0,5 ПДКс.с.</w:t>
      </w:r>
    </w:p>
    <w:p w:rsidR="00774820" w:rsidRPr="00774820" w:rsidRDefault="00774820" w:rsidP="00774820">
      <w:pPr>
        <w:spacing w:after="120"/>
        <w:ind w:right="-144"/>
        <w:jc w:val="both"/>
        <w:rPr>
          <w:color w:val="000000"/>
        </w:rPr>
      </w:pPr>
      <w:r w:rsidRPr="00774820">
        <w:t>Таблица 1</w:t>
      </w:r>
      <w:r>
        <w:t>7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Ивангород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49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trHeight w:val="49"/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62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trHeight w:val="157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0,091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09.05 – 11 ч.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774820" w:rsidRPr="00774820" w:rsidTr="00774820">
        <w:trPr>
          <w:trHeight w:val="203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08.07 – 11 ч.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774820" w:rsidRPr="00774820" w:rsidTr="00774820">
        <w:trPr>
          <w:trHeight w:val="123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04.10 – 12 ч.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trHeight w:val="169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0,018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24.04 – 17 ч.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774820" w:rsidRPr="00774820" w:rsidTr="00774820">
        <w:trPr>
          <w:trHeight w:val="215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</w:tr>
    </w:tbl>
    <w:p w:rsidR="00774820" w:rsidRPr="00774820" w:rsidRDefault="00774820" w:rsidP="00774820">
      <w:pPr>
        <w:ind w:right="-144" w:firstLine="709"/>
        <w:rPr>
          <w:b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Кудрово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Кудрово - быстро растущий город в Заневском городском поселении Всеволожского района, прилегает к восточной границе Невского района Санкт-Петербурга. Находится в пределах Кольцевой автомобильной дороги вокруг Санкт-Петербурга (КАД).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Наблюдения были произведены в г. Кудрово по основным  адресам: № 1 -  Пражская ул., д. 6, № 2 – Ленинградская ул., у д. 3, №  3 - Европейский пр., напротив д. 3. Точки отбора расположены в жилых районах, вблизи оживленных автомобильных магистралей.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Отбор дискретных проб проводился с апреля по ноябрь 2021 г. с 4-х кратной повторностью в течение суток для определения концентраций взвешенных веществ, диоксида серы, оксида углерода, диоксида азота.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взвешенных веществ, диоксида серы, оксида углерода, диоксида азота не превышали соответствующих ПДКм.р. Средние концентрации бенз(а)пирена составляли менее  0,5 ПДКс.с.</w:t>
      </w:r>
    </w:p>
    <w:p w:rsidR="00774820" w:rsidRPr="00774820" w:rsidRDefault="00774820" w:rsidP="00774820">
      <w:pPr>
        <w:keepNext/>
        <w:ind w:right="-144"/>
        <w:jc w:val="both"/>
        <w:rPr>
          <w:color w:val="000000"/>
        </w:rPr>
      </w:pPr>
      <w:r w:rsidRPr="00774820">
        <w:t>Таблица 1</w:t>
      </w:r>
      <w:r w:rsidR="00FC49F8">
        <w:t>8</w:t>
      </w:r>
      <w:r w:rsidRPr="00774820">
        <w:t xml:space="preserve"> </w:t>
      </w:r>
      <w:r w:rsidRPr="00774820">
        <w:rPr>
          <w:color w:val="000000"/>
        </w:rPr>
        <w:t xml:space="preserve">- Результаты маршрутных обследований загрязнения атмосферы г. Кудрово </w:t>
      </w:r>
      <w:r w:rsidRPr="00774820">
        <w:t>с апреля по ноябрь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109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trHeight w:val="49"/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64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trHeight w:val="157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lang w:val="en-US"/>
              </w:rPr>
            </w:pPr>
            <w:r w:rsidRPr="00774820">
              <w:rPr>
                <w:sz w:val="20"/>
                <w:szCs w:val="20"/>
              </w:rPr>
              <w:t>0,105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12.04 - 11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774820" w:rsidRPr="00774820" w:rsidTr="00774820">
        <w:trPr>
          <w:trHeight w:val="203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15.05 - 15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trHeight w:val="123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10.10 - 8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trHeight w:val="169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12.06 - 8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774820" w:rsidRPr="00774820" w:rsidTr="00774820">
        <w:trPr>
          <w:trHeight w:val="215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0,8</w:t>
            </w:r>
          </w:p>
        </w:tc>
      </w:tr>
    </w:tbl>
    <w:p w:rsidR="00774820" w:rsidRPr="00774820" w:rsidRDefault="00774820" w:rsidP="00774820">
      <w:pPr>
        <w:ind w:right="-144" w:firstLine="709"/>
        <w:rPr>
          <w:i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Мурино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Мурино - один из крупнейших городов Ленинградской области, расположенный в западной части Всеволожского района, на юге граничит Санкт-Петербургом. Через него проходит участок Кольцевой автомобильной дороги вокруг Санкт-Петербурга (КАД).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Наблюдения были произведены в г. Мурино по адресам: № 1 - ул. Шувалова, д. 1, № 2 – Охтинская аллея, д. 2, № 3 - бульвар Менделеева,  д. 9/1,  № 4 - Шоссе в Лаврики, д. 56А. Точки отбора расположены в жилом районе, вблизи оживленных автомобильных магистралей.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Отбор дискретных проб проводился с апреля по ноябрь 2021 г. с 4-х кратной повторностью в течение суток для определения концентраций взвешенных веществ, диоксида серы, оксида углерода, диоксида азота.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максимальная концентрация диоксида азота в мае превысила ПДКм.р. в 1,3 раза (СИ - 1,3). Уровень загрязнения диоксидом азота квалифицируется как низкий: СИ &lt; 2. Максимальные концентрации взвешенных веществ, диоксида серы, оксида углерода не превышали соответствующих ПДКм.р. Средние концентрации бенз(а)пирена составляли менее  0,5 ПДКс.с.</w:t>
      </w:r>
    </w:p>
    <w:p w:rsidR="00774820" w:rsidRPr="00774820" w:rsidRDefault="00774820" w:rsidP="00774820">
      <w:pPr>
        <w:keepNext/>
        <w:ind w:right="-144"/>
        <w:jc w:val="both"/>
        <w:rPr>
          <w:color w:val="000000"/>
        </w:rPr>
      </w:pPr>
      <w:r w:rsidRPr="00774820">
        <w:t>Таблица 1</w:t>
      </w:r>
      <w:r w:rsidR="00FC49F8">
        <w:t>9</w:t>
      </w:r>
      <w:r w:rsidRPr="00774820">
        <w:t xml:space="preserve"> </w:t>
      </w:r>
      <w:r w:rsidRPr="00774820">
        <w:rPr>
          <w:color w:val="000000"/>
        </w:rPr>
        <w:t xml:space="preserve">- Результаты маршрутных обследований загрязнения атмосферы г. Мурино </w:t>
      </w:r>
      <w:r w:rsidRPr="00774820">
        <w:t>с апреля по ноябрь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49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trHeight w:val="49"/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trHeight w:val="264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trHeight w:val="157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0,113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12.04 - 16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774820" w:rsidRPr="00774820" w:rsidTr="00774820">
        <w:trPr>
          <w:trHeight w:val="203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19.04 - 16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</w:t>
            </w:r>
            <w:r w:rsidRPr="0077482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774820" w:rsidRPr="00774820" w:rsidTr="00774820">
        <w:trPr>
          <w:trHeight w:val="123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19.04 - 18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trHeight w:val="169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0,269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16.05 - 9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774820" w:rsidRPr="00774820" w:rsidTr="00774820">
        <w:trPr>
          <w:trHeight w:val="215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1,3</w:t>
            </w:r>
          </w:p>
        </w:tc>
      </w:tr>
    </w:tbl>
    <w:p w:rsidR="00774820" w:rsidRPr="00774820" w:rsidRDefault="00774820" w:rsidP="00774820">
      <w:pPr>
        <w:ind w:right="-144" w:firstLine="709"/>
        <w:jc w:val="both"/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Пикалево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Пикалево - крупнейший город Бокситогорского района, в юго-восточной части Ленинградской области на склонах Тихвинской гряды. Является промышленным центром, основу которого составляют предприятия глиноземного комплекса. Наблюдения были произведены в г. Пикалево по адресу ул. Советская, 1. Точка отбора расположена в жилом районе, вблизи оживленной автомобильной магистрали.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Отбор дискретных проб проводился с апреля по ноябрь 2021 г. с 4-х кратной повторностью в течение суток для определения концентраций взвешенных веществ, диоксида серы, оксида углерода, диоксида азота, оксида алюминия (III).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максимальная концентрация  диоксида азота превысила ПДКм.р. в апреле в 1,01 раза (СИ - 1,01), в мае в 1,3 раза (СИ - 1,3). Уровень загрязнения диоксидом азота квалифицируется как низкий: СИ &lt; 2. Концентрации взвешенных веществ, диоксида серы, оксида углерода не превышали соответствующих ПДКм.р. Концентрации оксида алюминия в апреле, мае, июне, июле, августе, сентябре, октябре и ноябре составляли 0,1-0,3 ПДКс.с. Средние концентрации бенз(а)пирена составляли менее  0,5 ПДКс.с.</w:t>
      </w:r>
    </w:p>
    <w:p w:rsidR="00774820" w:rsidRPr="00774820" w:rsidRDefault="00774820" w:rsidP="00774820">
      <w:pPr>
        <w:spacing w:after="120"/>
        <w:ind w:right="-144"/>
        <w:jc w:val="both"/>
        <w:rPr>
          <w:color w:val="000000"/>
        </w:rPr>
      </w:pPr>
      <w:r w:rsidRPr="00774820">
        <w:t xml:space="preserve">Таблица </w:t>
      </w:r>
      <w:r w:rsidR="00FC49F8">
        <w:t>20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 Пикалево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109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tcBorders>
              <w:bottom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0,133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05.05 – 15 ч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tcBorders>
              <w:bottom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0,002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06.07 - 17 ч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18.04 - 15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0,042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 xml:space="preserve">05.05 - 11 ч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Оксид алюминия, мкг/м3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2,220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3,005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1,3</w:t>
            </w:r>
          </w:p>
        </w:tc>
      </w:tr>
    </w:tbl>
    <w:p w:rsidR="00774820" w:rsidRPr="00774820" w:rsidRDefault="00774820" w:rsidP="00774820">
      <w:pPr>
        <w:ind w:right="-144"/>
        <w:jc w:val="both"/>
        <w:rPr>
          <w:b/>
          <w:highlight w:val="yellow"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Приморск</w:t>
      </w:r>
    </w:p>
    <w:p w:rsidR="00774820" w:rsidRPr="00774820" w:rsidRDefault="00774820" w:rsidP="00774820">
      <w:pPr>
        <w:ind w:right="-144" w:firstLine="709"/>
        <w:jc w:val="both"/>
        <w:rPr>
          <w:shd w:val="clear" w:color="auto" w:fill="FFFFFF"/>
        </w:rPr>
      </w:pPr>
      <w:r w:rsidRPr="00774820">
        <w:rPr>
          <w:color w:val="222222"/>
          <w:shd w:val="clear" w:color="auto" w:fill="FFFFFF"/>
        </w:rPr>
        <w:t xml:space="preserve">Город расположен на </w:t>
      </w:r>
      <w:r w:rsidRPr="00774820">
        <w:rPr>
          <w:shd w:val="clear" w:color="auto" w:fill="FFFFFF"/>
        </w:rPr>
        <w:t xml:space="preserve">берегу Финского залива. Вблизи находится самый крупный порт по перевалке нефти и нефтепродуктов в Северо-Западном регионе России - Морской торговый порт Приморск. 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Наблюдения были произведены в Приморске по адресам: № 1 - Пушкинская аллея, д. 3, № 2 – Краснофлотский пер., д. 3.  Точки отбора находятся в жилом районе, вблизи оживленной автомобильной магистрали.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Отбор дискретных проб проводился с апреля по ноябрь 2021 г. с 4-х кратной повторностью в течение суток для определения концентраций взвешенных веществ, диоксида серы, оксида углерода, диоксида азота.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взвешенных веществ, диоксида серы, оксида углерода, диоксида азота не превышали соответствующих ПДКм.р. Средние концентрации бенз(а)пирена за 2, 3 кварталы и октябрь-ноябрь составляли менее  0,5 ПДКс.с.</w:t>
      </w:r>
    </w:p>
    <w:p w:rsidR="00774820" w:rsidRPr="00774820" w:rsidRDefault="00774820" w:rsidP="00774820">
      <w:pPr>
        <w:ind w:right="-144"/>
        <w:jc w:val="both"/>
        <w:rPr>
          <w:color w:val="000000"/>
        </w:rPr>
      </w:pPr>
      <w:r w:rsidRPr="00774820">
        <w:t>Таблица 2</w:t>
      </w:r>
      <w:r w:rsidR="00FC49F8">
        <w:t>1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Приморска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58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tcBorders>
              <w:bottom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0,102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 xml:space="preserve">01.06 - 17 ч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tcBorders>
              <w:bottom w:val="single" w:sz="4" w:space="0" w:color="auto"/>
            </w:tcBorders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29.04 - 13 ч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0,4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02.11 - 13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0,017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0,140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21.05 - 12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0,8</w:t>
            </w:r>
          </w:p>
        </w:tc>
      </w:tr>
    </w:tbl>
    <w:p w:rsidR="00774820" w:rsidRPr="00774820" w:rsidRDefault="00774820" w:rsidP="00774820">
      <w:pPr>
        <w:ind w:right="-144" w:firstLine="709"/>
        <w:rPr>
          <w:b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Город Сланцы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Наблюдения были произведены в жилой застройке г. Сланцы в точках: № 1 - ул. Кирова, д. 44; № 2 - ул. Ленина, д. 5.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Отбор дискретных проб проводился с апреля по ноябрь 2021 г. 4 раза в сутки для определения концентраций взвешенных веществ, диоксида серы, оксида углерода и диоксида азота.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взвешенных веществ, диоксида серы, оксида углерода, диоксида азота не превышали соответствующих ПДКм.р. Средние концентрации бенз(а)пирена менее 0,5 ПДКс.с.</w:t>
      </w:r>
    </w:p>
    <w:p w:rsidR="00774820" w:rsidRPr="00774820" w:rsidRDefault="00774820" w:rsidP="00774820">
      <w:pPr>
        <w:ind w:right="-144"/>
        <w:jc w:val="both"/>
        <w:rPr>
          <w:i/>
          <w:color w:val="000000"/>
          <w:sz w:val="20"/>
          <w:szCs w:val="20"/>
        </w:rPr>
      </w:pPr>
      <w:r w:rsidRPr="00774820">
        <w:t>Таблица 2</w:t>
      </w:r>
      <w:r w:rsidR="00FC49F8">
        <w:t>2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г. Сланцы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82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0,078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17.04 - 8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17.04 - 9ч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17.04 - 8ч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0,019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28.05 - 9ч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0,7</w:t>
            </w:r>
          </w:p>
        </w:tc>
      </w:tr>
    </w:tbl>
    <w:p w:rsidR="00774820" w:rsidRPr="00774820" w:rsidRDefault="00774820" w:rsidP="00774820">
      <w:pPr>
        <w:ind w:right="-144"/>
        <w:jc w:val="center"/>
        <w:rPr>
          <w:sz w:val="20"/>
          <w:szCs w:val="20"/>
          <w:highlight w:val="yellow"/>
        </w:rPr>
      </w:pPr>
    </w:p>
    <w:p w:rsidR="00774820" w:rsidRPr="00774820" w:rsidRDefault="00774820" w:rsidP="00774820">
      <w:pPr>
        <w:ind w:right="-144" w:firstLine="709"/>
        <w:rPr>
          <w:i/>
        </w:rPr>
      </w:pPr>
      <w:r w:rsidRPr="00774820">
        <w:rPr>
          <w:i/>
        </w:rPr>
        <w:t>Поселок Усть-Луга</w:t>
      </w:r>
    </w:p>
    <w:p w:rsidR="00774820" w:rsidRPr="00774820" w:rsidRDefault="00774820" w:rsidP="00774820">
      <w:pPr>
        <w:ind w:right="-144" w:firstLine="709"/>
        <w:jc w:val="both"/>
      </w:pPr>
      <w:r w:rsidRPr="00774820">
        <w:rPr>
          <w:color w:val="222222"/>
          <w:shd w:val="clear" w:color="auto" w:fill="FFFFFF"/>
        </w:rPr>
        <w:t xml:space="preserve">Посёлок Усть-Луга расположен в северно-западной части Кингисеппского района </w:t>
      </w:r>
      <w:r w:rsidRPr="00774820">
        <w:rPr>
          <w:shd w:val="clear" w:color="auto" w:fill="FFFFFF"/>
        </w:rPr>
        <w:t>на </w:t>
      </w:r>
      <w:hyperlink r:id="rId8" w:tooltip="" w:history="1">
        <w:r w:rsidRPr="00774820">
          <w:rPr>
            <w:shd w:val="clear" w:color="auto" w:fill="FFFFFF"/>
          </w:rPr>
          <w:t>Кургальском полуострове</w:t>
        </w:r>
      </w:hyperlink>
      <w:r w:rsidRPr="00774820">
        <w:t xml:space="preserve"> вблизи впадения реки Луга в Финский залив. Наблюдения были произведены в жилой застройке п. Усть-Луга в точках: № 1 – квартал Ленрыба, напротив д. 35б; № 2 – квартал Остров, д. 26. Отбор дискретных проб проводился с апреля по ноябрь 2021 г. 4 раза в сутки для определения концентраций взвешенных веществ, диоксида серы, оксида углерода и диоксида азота. 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данных наблюдений показал, что максимальные концентрации взвешенных веществ, диоксида серы, оксида углерода, диоксида азота не превышали соответствующих ПДКм.р. Средние концентрации бенз(а)пирена менее 0,5 ПДКс.с.</w:t>
      </w:r>
    </w:p>
    <w:p w:rsidR="00774820" w:rsidRPr="00774820" w:rsidRDefault="00774820" w:rsidP="00774820">
      <w:pPr>
        <w:ind w:right="-144"/>
        <w:jc w:val="both"/>
        <w:rPr>
          <w:i/>
          <w:color w:val="000000"/>
          <w:sz w:val="20"/>
          <w:szCs w:val="20"/>
        </w:rPr>
      </w:pPr>
      <w:r w:rsidRPr="00774820">
        <w:t>Таблица 2</w:t>
      </w:r>
      <w:r w:rsidR="00FC49F8">
        <w:t>3</w:t>
      </w:r>
      <w:r w:rsidRPr="00774820">
        <w:t xml:space="preserve"> </w:t>
      </w:r>
      <w:r w:rsidRPr="00774820">
        <w:rPr>
          <w:color w:val="000000"/>
        </w:rPr>
        <w:t>- Результаты маршрутных обследований загрязнения атмосферы в п. Усть-Луга с апреля по ноябрь</w:t>
      </w:r>
      <w:r w:rsidRPr="00774820">
        <w:t xml:space="preserve"> 2021</w:t>
      </w:r>
      <w:r w:rsidRPr="00774820">
        <w:rPr>
          <w:color w:val="00000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1198"/>
        <w:gridCol w:w="1302"/>
        <w:gridCol w:w="1405"/>
        <w:gridCol w:w="1468"/>
        <w:gridCol w:w="911"/>
      </w:tblGrid>
      <w:tr w:rsidR="00774820" w:rsidRPr="00774820" w:rsidTr="00774820">
        <w:trPr>
          <w:trHeight w:val="49"/>
          <w:jc w:val="center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Примесь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Число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набл.</w:t>
            </w:r>
          </w:p>
        </w:tc>
        <w:tc>
          <w:tcPr>
            <w:tcW w:w="1414" w:type="pct"/>
            <w:gridSpan w:val="2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  <w:vertAlign w:val="superscript"/>
              </w:rPr>
            </w:pPr>
            <w:r w:rsidRPr="00774820">
              <w:rPr>
                <w:sz w:val="20"/>
                <w:szCs w:val="20"/>
              </w:rPr>
              <w:t>Концентрация, мг/м</w:t>
            </w:r>
            <w:r w:rsidRPr="0077482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Дата, срок,</w:t>
            </w:r>
          </w:p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СИ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Средняя</w:t>
            </w: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Максим.</w:t>
            </w:r>
          </w:p>
        </w:tc>
        <w:tc>
          <w:tcPr>
            <w:tcW w:w="767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774820" w:rsidRPr="00774820" w:rsidRDefault="00774820" w:rsidP="00774820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  <w:tr w:rsidR="00774820" w:rsidRPr="00774820" w:rsidTr="00FC49F8">
        <w:trPr>
          <w:trHeight w:val="211"/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6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0,089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08.07 - 14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Диоксид серы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0,000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19.06 - 14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24.10 - 17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Азота диоксид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0,021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0,104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13.06 -14 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74820" w:rsidRPr="00774820" w:rsidRDefault="00774820" w:rsidP="00774820">
            <w:pPr>
              <w:ind w:right="-144"/>
              <w:jc w:val="center"/>
              <w:rPr>
                <w:color w:val="000000"/>
                <w:sz w:val="20"/>
                <w:szCs w:val="20"/>
              </w:rPr>
            </w:pPr>
            <w:r w:rsidRPr="00774820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774820" w:rsidRPr="00774820" w:rsidTr="00774820">
        <w:trPr>
          <w:jc w:val="center"/>
        </w:trPr>
        <w:tc>
          <w:tcPr>
            <w:tcW w:w="1717" w:type="pct"/>
            <w:shd w:val="clear" w:color="auto" w:fill="auto"/>
          </w:tcPr>
          <w:p w:rsidR="00774820" w:rsidRPr="00774820" w:rsidRDefault="00774820" w:rsidP="00774820">
            <w:pPr>
              <w:ind w:right="-144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В целом по городу       СИ</w:t>
            </w:r>
          </w:p>
        </w:tc>
        <w:tc>
          <w:tcPr>
            <w:tcW w:w="62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74820" w:rsidRPr="00774820" w:rsidRDefault="00774820" w:rsidP="00774820">
            <w:pPr>
              <w:ind w:right="-144"/>
              <w:jc w:val="center"/>
              <w:rPr>
                <w:sz w:val="20"/>
                <w:szCs w:val="20"/>
              </w:rPr>
            </w:pPr>
            <w:r w:rsidRPr="00774820">
              <w:rPr>
                <w:sz w:val="20"/>
                <w:szCs w:val="20"/>
              </w:rPr>
              <w:t>1,0</w:t>
            </w:r>
          </w:p>
        </w:tc>
      </w:tr>
    </w:tbl>
    <w:p w:rsidR="00774820" w:rsidRPr="00774820" w:rsidRDefault="00774820" w:rsidP="00774820">
      <w:pPr>
        <w:ind w:right="-144"/>
        <w:jc w:val="center"/>
        <w:rPr>
          <w:sz w:val="20"/>
          <w:szCs w:val="20"/>
          <w:highlight w:val="yellow"/>
        </w:rPr>
      </w:pPr>
    </w:p>
    <w:p w:rsidR="00774820" w:rsidRPr="00774820" w:rsidRDefault="00774820" w:rsidP="00774820">
      <w:pPr>
        <w:ind w:right="-144" w:firstLine="709"/>
        <w:jc w:val="both"/>
        <w:rPr>
          <w:i/>
        </w:rPr>
      </w:pPr>
      <w:r w:rsidRPr="00774820">
        <w:rPr>
          <w:i/>
        </w:rPr>
        <w:t>Заключение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регулярных и маршрутных наблюдений показал, что уровень загрязнения квалифицировался как повышенный в Луге в январе, июле, августе; в Кингисеппе в июле; в Киришах в феврале, марте и июне и июле; в Светогорске в феврале, марте, мае, июне, июле, августе, сентябре и октябре; во Всеволожске в апреле. Низкий уровень загрязнения воздуха наблюдался с января по ноябрь - в Выборге, с января по июнь и с августа по ноябрь в Кингисеппе; в январе, апреле, мае и с августа по ноябрь в Киришах; в феврале, марте, апреле, мае, июне, сентябре, октябре и ноябре - в Луге; в январе и апреле в Светогорске, с января по ноябрь в Волосово, Волхове и Сланцах; с января по апрель с июня по сентябрь в Тихвине; с мая по ноябрь во Всеволожске, с апреля по ноябрь в Гатчине, Ивангороде, Кудрово, Мурино, Пикалево, Усть-Луге, Приморске.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>Анализ результатов наблюдений показал, что средний уровень загрязнения атмосферы отмечался взвешенными веществами в Кингисеппе (1,3 ПДКс.г.), диоксидом азота – в Кингисеппе (0,7 ПДКс.г.), оксидом углерода – в Луге (0,5 ПДКс.г.). Средняя за 10 месяцев концентрация бенз(а)пирена составила Киришах – менее 0,5 ПДКс.с. Средняя за 10 месяцев концентрация формальдегида  в г. Светогорск составила 1,3 ПДКс.г.</w:t>
      </w:r>
    </w:p>
    <w:p w:rsidR="00774820" w:rsidRPr="00774820" w:rsidRDefault="00774820" w:rsidP="00774820">
      <w:pPr>
        <w:ind w:right="-144" w:firstLine="709"/>
        <w:jc w:val="both"/>
      </w:pPr>
      <w:r w:rsidRPr="00774820">
        <w:t xml:space="preserve">Наиболее высокие значения СИ были отмечены: для взвешенных веществ во Всеволожске (2,4), Киришах (2,4), диоксида азота – в Кингисеппе (1,5) и  Луге (1,2), для оксида углерода – в Луге (2,1)  и Кириши (1,4), для сероводорода – в Светогорске (3,5) и в Кириши (1,4), формальдегида (0,8) – в Светогорске, для аммиака (0,9) и этилбензола (1) – в Киришах. Наибольшая из среднемесячных концентраций бенз(а)пирена составила 2,5 ПДКс.с. в Киришах. </w:t>
      </w:r>
    </w:p>
    <w:p w:rsidR="00774820" w:rsidRDefault="00774820" w:rsidP="00FC49F8">
      <w:pPr>
        <w:ind w:right="-144" w:firstLine="709"/>
        <w:jc w:val="both"/>
      </w:pPr>
      <w:r w:rsidRPr="00774820">
        <w:t xml:space="preserve">Случаев высокого (ВЗ) и экстремально высокого (ЭВЗ) загрязнения в атмосферном воздухе с января по ноябрь 2021 года </w:t>
      </w:r>
      <w:r w:rsidR="00FC49F8">
        <w:t xml:space="preserve">не </w:t>
      </w:r>
      <w:r w:rsidRPr="00774820">
        <w:t>зафиксировано.</w:t>
      </w:r>
    </w:p>
    <w:p w:rsidR="00AA69EB" w:rsidRPr="002B31C6" w:rsidRDefault="00AA69EB" w:rsidP="00AA69EB">
      <w:pPr>
        <w:ind w:firstLine="709"/>
        <w:rPr>
          <w:bCs/>
        </w:rPr>
      </w:pPr>
      <w:r w:rsidRPr="002B31C6">
        <w:rPr>
          <w:bCs/>
          <w:lang w:val="en-US"/>
        </w:rPr>
        <w:t>III</w:t>
      </w:r>
      <w:r w:rsidRPr="002B31C6">
        <w:rPr>
          <w:bCs/>
        </w:rPr>
        <w:t xml:space="preserve">. Радиационная обстановка </w:t>
      </w:r>
    </w:p>
    <w:p w:rsidR="00AA69EB" w:rsidRPr="002B31C6" w:rsidRDefault="00AA69EB" w:rsidP="00AA69EB">
      <w:pPr>
        <w:ind w:firstLine="743"/>
        <w:jc w:val="both"/>
        <w:rPr>
          <w:bCs/>
        </w:rPr>
      </w:pPr>
      <w:r w:rsidRPr="002B31C6">
        <w:rPr>
          <w:bCs/>
        </w:rPr>
        <w:t xml:space="preserve">Правительством Ленинградской области в рамках реализации своих полномочий в области обеспечения радиационной безопасности в соответствии с полномочиями, отнесенными к ведению субъектов Российской Федерации, при тесном взаимодействии с территориальными федеральными органами исполнительной власти, осуществляющими государственный надзор и контроль в области обеспечения радиационной безопасности, организовано проведение комплекса мероприятий в сфере обеспечения радиационной безопасности. </w:t>
      </w:r>
    </w:p>
    <w:p w:rsidR="00AA69EB" w:rsidRPr="002B31C6" w:rsidRDefault="00AA69EB" w:rsidP="00AA69EB">
      <w:pPr>
        <w:ind w:firstLine="743"/>
        <w:jc w:val="both"/>
        <w:rPr>
          <w:bCs/>
        </w:rPr>
      </w:pPr>
      <w:r w:rsidRPr="002B31C6">
        <w:rPr>
          <w:bCs/>
        </w:rPr>
        <w:t xml:space="preserve">На территории Ленинградской области обеспечено функционирование информационно-измерительной сети автоматизированной системы контроля радиационной обстановки (АСКРО) Ленинградской области, которая интегрирована в единую государственную систему контроля радиационной обстановки (ЕГАСКРО).          Информационная сеть АСКРО Ленинградской области  по состоянию на </w:t>
      </w:r>
      <w:r>
        <w:rPr>
          <w:bCs/>
        </w:rPr>
        <w:t>31</w:t>
      </w:r>
      <w:r w:rsidRPr="002B31C6">
        <w:rPr>
          <w:bCs/>
        </w:rPr>
        <w:t>.</w:t>
      </w:r>
      <w:r>
        <w:rPr>
          <w:bCs/>
        </w:rPr>
        <w:t>12</w:t>
      </w:r>
      <w:r w:rsidRPr="002B31C6">
        <w:rPr>
          <w:bCs/>
        </w:rPr>
        <w:t>.202</w:t>
      </w:r>
      <w:r>
        <w:rPr>
          <w:bCs/>
        </w:rPr>
        <w:t>1</w:t>
      </w:r>
      <w:r w:rsidRPr="002B31C6">
        <w:rPr>
          <w:bCs/>
        </w:rPr>
        <w:t xml:space="preserve"> года состоит из 18-ти стационарных постов контроля мощности эквивалентной дозы (МЭД), один из которых снабжен автоматическим метеорологическим постом; двух  информационно-управляющих центров (ИУЦ), расположенных в Комитете по природным ресурсам Ленинградской области и Санкт-Петербургском центре по гидрометеорологии и мониторингу окружающей среды с региональными функциями. Посты контроля (ПК) МЭД расположены по территории области в основном в 120-километровой зоне от Ленинградской атомной станции в районе размещения радиационно опасных предприятий, ИУЦ обеспечивают непрерывный контроль радиационной и метеорологической обстановки в местах установки ПК. Все ПК оборудованы датчиками, обеспечивающими  измерение МЭД в диапазоне от 10 мкр/ч (0,1 мкЗв/ч) до 50 Р/ч (0,5 Зв/ч) и блоками, обеспечивающими накопление данных и передачу их по запросу из центра.</w:t>
      </w:r>
      <w:r>
        <w:rPr>
          <w:bCs/>
        </w:rPr>
        <w:t xml:space="preserve"> </w:t>
      </w:r>
      <w:r w:rsidRPr="002B31C6">
        <w:rPr>
          <w:bCs/>
        </w:rPr>
        <w:t xml:space="preserve">Продолжен контроль за радиационной обстановкой с использованием  информационно-измерительной сети автоматизированной системы контроля радиационной обстановки (АСКРО) Ленинградской области, которая интегрирована в единую государственную систему контроля радиационной обстановки (ЕГАСКРО). </w:t>
      </w:r>
    </w:p>
    <w:p w:rsidR="00AA69EB" w:rsidRPr="002B31C6" w:rsidRDefault="00AA69EB" w:rsidP="00AA69EB">
      <w:pPr>
        <w:jc w:val="both"/>
        <w:rPr>
          <w:bCs/>
        </w:rPr>
      </w:pPr>
      <w:r>
        <w:rPr>
          <w:bCs/>
        </w:rPr>
        <w:t xml:space="preserve">           </w:t>
      </w:r>
      <w:r w:rsidRPr="002B31C6">
        <w:rPr>
          <w:bCs/>
        </w:rPr>
        <w:t xml:space="preserve">В течение 2021 года согласно результатам измерений радиационный фон находился в пределах 0,05-0,29 мкЗв/ч, что соответствует многолетним среднегодовым естественным значениям.             </w:t>
      </w:r>
    </w:p>
    <w:p w:rsidR="00AA69EB" w:rsidRPr="002B31C6" w:rsidRDefault="00AA69EB" w:rsidP="00AA69EB">
      <w:pPr>
        <w:jc w:val="both"/>
        <w:rPr>
          <w:bCs/>
        </w:rPr>
      </w:pPr>
      <w:r w:rsidRPr="002B31C6">
        <w:rPr>
          <w:bCs/>
        </w:rPr>
        <w:t xml:space="preserve">           </w:t>
      </w:r>
      <w:r>
        <w:rPr>
          <w:bCs/>
        </w:rPr>
        <w:t xml:space="preserve">В течение </w:t>
      </w:r>
      <w:r w:rsidRPr="002B31C6">
        <w:rPr>
          <w:bCs/>
        </w:rPr>
        <w:t>2021 года обеспечено дальнейшее функционирование региональной системы государственного учета и контроля радиоактивных веществ (РВ) и радиоактивных отходов (РАО)  в Ленинградской области. По поручению Комитета по природным ресурсам Ленинградской области комплекс мер по функционированию региональной системы государственного учета и контроля РВ и РАО реализует АО «Радиевый институт имени В.Г. Хлопина» Государственной корпорации по атомной энергии «Росатом». В отчетном периоде осуществлялся непрерывный мониторинг изменений состояния и перемещений радионуклидных источников, используемых и производимых предприятиями на территории Ленинградской области. Данные федерального статистического наблюдения и оперативной отчетности передавались в ЦИАЦ в сроки, установленные в нормативных документах, действующих в системе СГУК РВ и РАО. Случаев утери, хищения, несанкционированного использования РВ и РАО не зарегистрировано.</w:t>
      </w:r>
    </w:p>
    <w:p w:rsidR="00AA69EB" w:rsidRPr="002B31C6" w:rsidRDefault="00AA69EB" w:rsidP="00AA69EB">
      <w:pPr>
        <w:ind w:firstLine="743"/>
        <w:jc w:val="both"/>
        <w:rPr>
          <w:bCs/>
        </w:rPr>
      </w:pPr>
      <w:r w:rsidRPr="002B31C6">
        <w:rPr>
          <w:bCs/>
        </w:rPr>
        <w:t>В мае 2021 года в рамках действующей государственной системы оценки  радиационной безопасности населения Ленинградской области, в соответствии с Федеральным законом «О радиационной безопасности», постановлением Правительства Российской Федерации от 28.01.1997 №93 «О порядке разработки радиационно-гигиенических паспортов организаций и территорий» Комитетом по природным ресурсам Ленинградской области завершено проведение радиационно-гигиенической паспортизации Ленинградской области за 2020 год. В соответствии с требованиями действующих нормативных документов подготовлен Радиационно-гигиенический паспорт территории Ленинградской области за 2020 год, указанный документ получил положительное заключение Управления Роспотребнадзора по Ленинградской области и был в установленные сроки направлен в Федеральную службу по надзору в сфере защиты прав потребителей и благополучия человека.</w:t>
      </w:r>
    </w:p>
    <w:p w:rsidR="00AA69EB" w:rsidRPr="002B31C6" w:rsidRDefault="00AA69EB" w:rsidP="00AA69EB">
      <w:pPr>
        <w:ind w:firstLine="743"/>
        <w:jc w:val="both"/>
        <w:rPr>
          <w:bCs/>
        </w:rPr>
      </w:pPr>
      <w:r w:rsidRPr="002B31C6">
        <w:rPr>
          <w:bCs/>
        </w:rPr>
        <w:t>Основные выводы проведенной радиационно-гигиенической паспортизации: в 2020 году на территории Ленинградской области радиационная обстановка стабильная, радиационных аварий и происшествий, приведших к переоблучению населения и персонала, зарегистрировано не было. Ведущий вклад в формирование коллективных доз облучения населения по-прежнему вносится природными источниками ионизирующего излучения (главным образом за счет облучения радоном и его дочерними продуктами распада, а также природного внешнего гамма-излучения) и составляет 81,78</w:t>
      </w:r>
      <w:r w:rsidRPr="002B31C6">
        <w:rPr>
          <w:b/>
          <w:bCs/>
        </w:rPr>
        <w:t xml:space="preserve"> </w:t>
      </w:r>
      <w:r w:rsidRPr="002B31C6">
        <w:rPr>
          <w:bCs/>
        </w:rPr>
        <w:t>%. На втором месте - медицинское облучение в ходе проведения диагностических рентгенологических процедур - 11,52</w:t>
      </w:r>
      <w:r w:rsidRPr="002B31C6">
        <w:rPr>
          <w:b/>
          <w:bCs/>
        </w:rPr>
        <w:t xml:space="preserve"> </w:t>
      </w:r>
      <w:r w:rsidRPr="002B31C6">
        <w:rPr>
          <w:bCs/>
        </w:rPr>
        <w:t>%. Третье место в структуре годовой эффективной коллективной дозы облучения населения занимает вклад от деятельности предприятий, использующих атомную энергию, при этом на персонал приходится 0,15%, а на население, проживающее в зонах наблюдения – 0,01%. Состояние ядерной и радиационной безопасности Ленинградской АЭС и других радиационно опасных предприятий оценивается Северо-Европейским межрегиональным территориальным управлением по надзору за ядерной и радиационной безопасностью Федеральной службы по экологическому, технологическому и атомному надзору (орган регулирования безопасности)  удовлетворительно.</w:t>
      </w:r>
    </w:p>
    <w:p w:rsidR="00AA69EB" w:rsidRPr="002B31C6" w:rsidRDefault="00AA69EB" w:rsidP="00AA69EB">
      <w:pPr>
        <w:ind w:firstLine="743"/>
        <w:jc w:val="both"/>
        <w:rPr>
          <w:bCs/>
        </w:rPr>
      </w:pPr>
      <w:r w:rsidRPr="002B31C6">
        <w:rPr>
          <w:bCs/>
        </w:rPr>
        <w:t>В 2020 году отмеч</w:t>
      </w:r>
      <w:r w:rsidR="00B42363">
        <w:rPr>
          <w:bCs/>
        </w:rPr>
        <w:t>ен</w:t>
      </w:r>
      <w:r w:rsidRPr="002B31C6">
        <w:rPr>
          <w:bCs/>
        </w:rPr>
        <w:t xml:space="preserve"> рост среднегодовой дозы облучения на жителя Ленинградской области до 5,118 мЗв/год в сравнении с предыдущими годами, в том числе в 2019 году (3,573 мЗв/чел), что больше и среднероссийской величины 2019 года – 3,844 мЗв/год. Указанное увеличение среднегодовой дозы облучения на жителя обусловлено несколькими причинами, в частности:</w:t>
      </w:r>
    </w:p>
    <w:p w:rsidR="00AA69EB" w:rsidRPr="002B31C6" w:rsidRDefault="00AA69EB" w:rsidP="00AA69EB">
      <w:pPr>
        <w:numPr>
          <w:ilvl w:val="0"/>
          <w:numId w:val="32"/>
        </w:numPr>
        <w:contextualSpacing/>
        <w:jc w:val="both"/>
        <w:rPr>
          <w:bCs/>
        </w:rPr>
      </w:pPr>
      <w:r w:rsidRPr="002B31C6">
        <w:rPr>
          <w:bCs/>
        </w:rPr>
        <w:t>выполнением в рамках предметных исследований (в 2020 году – очередной этап совместной с Федеральным бюджетным учреждением науки Научно-исследовательский институт радиационной гигиены им. проф. П.В. Рамзаева двусторонней научно-практической работы «Гигиеническая оценка уровней содержания радона в воздухе помещений детских учреждений Ленинградской области») объемной активности радона в детских образовательных учреждениях региона с выявлением значительного удельного веса от общего числа исследованных помещений, в которых среднегодовая эквивалентная равновесная объемная активность дочерних продуктов радона и торона в воздухе помещений (далее ЭРОА радона) превышает нормируемую НРБ-99/2009 величину в 200 Бк/м3, при снижении общего числа проведенных по данному направлению исследований ЭРОА радона;</w:t>
      </w:r>
    </w:p>
    <w:p w:rsidR="00AA69EB" w:rsidRPr="002B31C6" w:rsidRDefault="00AA69EB" w:rsidP="00AA69EB">
      <w:pPr>
        <w:numPr>
          <w:ilvl w:val="0"/>
          <w:numId w:val="33"/>
        </w:numPr>
        <w:jc w:val="both"/>
        <w:rPr>
          <w:bCs/>
        </w:rPr>
      </w:pPr>
      <w:r w:rsidRPr="002B31C6">
        <w:rPr>
          <w:bCs/>
        </w:rPr>
        <w:t>увеличением в 1,7 раза общего количества медицинских процедур за счет рентгенографических (1,7 раза) и компьютерной томографии (1,6 раза) в связи с возросшей необходимостью проведения диагностических исследований новой коронавирусной инфекции COVID-19;</w:t>
      </w:r>
    </w:p>
    <w:p w:rsidR="00AA69EB" w:rsidRPr="002B31C6" w:rsidRDefault="00AA69EB" w:rsidP="00AA69EB">
      <w:pPr>
        <w:numPr>
          <w:ilvl w:val="0"/>
          <w:numId w:val="33"/>
        </w:numPr>
        <w:jc w:val="both"/>
        <w:rPr>
          <w:bCs/>
        </w:rPr>
      </w:pPr>
      <w:r w:rsidRPr="002B31C6">
        <w:rPr>
          <w:bCs/>
        </w:rPr>
        <w:t>снижением количества производственных работ с промышленными ИИИ в связи с введением в 2020 году ограничительных мероприятий, направленных на предупреждение распространения новой коронавирусной инфекции COVID-19.</w:t>
      </w:r>
    </w:p>
    <w:p w:rsidR="00AA69EB" w:rsidRPr="002B31C6" w:rsidRDefault="00AA69EB" w:rsidP="00AA69EB">
      <w:pPr>
        <w:ind w:firstLine="743"/>
        <w:jc w:val="both"/>
        <w:rPr>
          <w:bCs/>
        </w:rPr>
      </w:pPr>
      <w:r w:rsidRPr="002B31C6">
        <w:rPr>
          <w:bCs/>
        </w:rPr>
        <w:t xml:space="preserve">Средняя индивидуальная годовая доза облучения населения, проживающего в зоне наблюдения Ленинградской АЭС, составляет менее 0,001 мЗв/год (т.е. ниже установленного  согласно НРБ-99/2009 предела дозы более чем в 100 раз). </w:t>
      </w:r>
    </w:p>
    <w:p w:rsidR="00AA69EB" w:rsidRPr="002B31C6" w:rsidRDefault="00AA69EB" w:rsidP="00AA69EB">
      <w:pPr>
        <w:ind w:firstLine="743"/>
        <w:jc w:val="both"/>
        <w:rPr>
          <w:bCs/>
        </w:rPr>
      </w:pPr>
      <w:r w:rsidRPr="002B31C6">
        <w:rPr>
          <w:bCs/>
        </w:rPr>
        <w:t xml:space="preserve">Радиационная обстановка и состояние окружающей среды в районе побережья Копорской губы Финского залива - расположения Ленинградской АЭС, Ленинградского отделения филиала ФГУП "РосРАО", НИТИ им. А.П.Александрова. Территория данного района находится в зоне воздействия "повседневных" выбросов/сбросов действующих локальных радиационных объектов – Ленинградской АЭС, НИТИ им.А.П.Александрова, Ленинградского отделения филиала "Северо-Западный территориальный округ" ФГУП "РосРАО". Радиационный контроль объектов окружающей среды в зоне наблюдения перечисленных радиационно опасных объектов осуществляется лицензированными аккредитованными лабораториями в соответствии с согласованным и утвержденным в установленном порядке регламентом. Контроль мощности и состава газоаэрозольных выбросов/сбросов сточных вод осуществляется в непрерывном режиме штатной системой радиационного контроля Ленинградской АЭС. Согласно результатам контроля мощность дозы внешнего гамма-излучения на территории города Сосновый Бор и зоны наблюдения находится на уровне значений естественного фона. Основной вклад в суммарный  выброс в атмосферный воздух всех радиационно опасных предприятий в городе Сосновый Бор вносит Ленинградская АЭС. </w:t>
      </w:r>
    </w:p>
    <w:p w:rsidR="00AA69EB" w:rsidRPr="002B31C6" w:rsidRDefault="00AA69EB" w:rsidP="00B42363">
      <w:pPr>
        <w:ind w:firstLine="743"/>
        <w:jc w:val="both"/>
        <w:rPr>
          <w:bCs/>
        </w:rPr>
      </w:pPr>
      <w:r w:rsidRPr="002B31C6">
        <w:rPr>
          <w:bCs/>
        </w:rPr>
        <w:t>Одним из приоритетных направлений деятельности в области обеспечения радиационной безопасности населения региона является мониторинг радиационной обстановки на территориях населенных пунктах, пострадавших вследствие аварии на Чернобыльской АЭС. В радиационно-гигиенический паспорт включена информация, характеризующая радиационную обстановку территории двух пострадавших районов - Кингисеппского и Волосовского - общей площадью 680,3 км</w:t>
      </w:r>
      <w:r w:rsidRPr="002B31C6">
        <w:rPr>
          <w:bCs/>
          <w:vertAlign w:val="superscript"/>
        </w:rPr>
        <w:t>2</w:t>
      </w:r>
      <w:r w:rsidRPr="002B31C6">
        <w:rPr>
          <w:bCs/>
        </w:rPr>
        <w:t xml:space="preserve">. </w:t>
      </w:r>
      <w:r w:rsidRPr="00AA69EB">
        <w:rPr>
          <w:bCs/>
        </w:rPr>
        <w:t>В соответствии с пунктом 3 Приказа МЧС России от 21.07.2015 N 380 «Об утверждении порядка организации работы по подготовке предложений по пересмотру границ зон радиоактивного загрязнения вследствие катастрофы на Чернобыльской АЭС и перечня населенных пунктов, находящихся в них» в целях подготовки предложений по пересмотру Перечня главным управлением МЧС России по Ленинградской области в 2015 году сформирована комплексная рабочая группа по оценке радиационной обстановки и других факторов; в состав рабочей группы включены представители территориальных органов Роспотребнадзора, Росгидромета, органов исполнительной власти Ленинградской области и органов местного самоуправления.</w:t>
      </w:r>
      <w:r>
        <w:rPr>
          <w:bCs/>
        </w:rPr>
        <w:t xml:space="preserve"> </w:t>
      </w:r>
      <w:r w:rsidRPr="00AA69EB">
        <w:rPr>
          <w:bCs/>
        </w:rPr>
        <w:t>Проведение комплексных обследований населенных пунктов, находящихся в границах зон радиоактивного загрязнения вследствие катастрофы на Чернобыльской АЭС, регламентировано Приказом МЧС России, Роспотребнадзора и Росгидромета от 30.11.2015 № 619/1249/730 «Об утверждении рекомендаций по проведению комплексных обследований в населенных пунктах, подвергшихся радиоактивному загрязнению вследствие катастрофы на Чернобыльской АЭС». Комплексные обследования проводятся ежегодно и включают в себя сбор сведений по следующим параметрам: численность населения, СГЭД90, плотность загрязнения почвы цезием-137, общий уровень заболеваемости населения, обеспеченность социальной инфраструктурой, а также отношение администрации муниципального образования и Правительства региона к выводу населенного пункта из зоны радиоактивного загрязнения. На основании сведений, полученных в ходе проведения комплексных обследований, формируется отчет, характеризующий безопасность жизнедеятельности населения, проживающего в населенном пункте, с предложениями о сохранении населенных пунктов в Перечне либо исключении из него.</w:t>
      </w:r>
      <w:r>
        <w:rPr>
          <w:bCs/>
        </w:rPr>
        <w:t xml:space="preserve"> </w:t>
      </w:r>
      <w:r w:rsidRPr="002B31C6">
        <w:rPr>
          <w:bCs/>
        </w:rPr>
        <w:t>В 2020 году была продолжена работа по постоянному мониторингу доз внутреннего облучения населения на пострадавших территориях. Уточнен трехлетний анализ по основным демографическим параметрам населения, проживающего в населенных пунктах, подвергшихся радиационному воздействию в результате аварии  на  Чернобыльской АЭС, в сравнении с аналогичными сведениями по населению  Ленинградской области на основе статистических форм данных, подлежащего включению в Российский государственный медико-дозиметрический регистр. Исследования дозовой зависимости неонкологической  заболеваемости среди населения, пострадавшего в результате аварии на ЧАЭС не выявили статистически значимую связь показателей  заболеваемости и дозовой  нагрузки для всех классов. Индивидуальный риск  для  населения  указанной группы  в  отчетном году  составил  6,9*10-7 год-1,  что  является,  безусловно,  приемлемым  риском.</w:t>
      </w:r>
      <w:r w:rsidRPr="002B31C6">
        <w:rPr>
          <w:bCs/>
          <w:sz w:val="28"/>
          <w:szCs w:val="28"/>
        </w:rPr>
        <w:t xml:space="preserve"> </w:t>
      </w:r>
      <w:r w:rsidRPr="002B31C6">
        <w:rPr>
          <w:bCs/>
        </w:rPr>
        <w:t xml:space="preserve">По результатам комплексной оценки каждого из населенных пунктов Чернобыльского следа с учетом социально-экономических критериев оценки рабочей группой подготовлены и направлены в МЧС России </w:t>
      </w:r>
      <w:r w:rsidR="00B42363">
        <w:rPr>
          <w:bCs/>
        </w:rPr>
        <w:t>отчеты</w:t>
      </w:r>
      <w:r w:rsidRPr="002B31C6">
        <w:rPr>
          <w:bCs/>
        </w:rPr>
        <w:t xml:space="preserve">, которыми было обосновано сохранение всех 29-ти населенных пунктов в перечне населенных пунктов, относящихся к зоне льготного социально-экономического статуса.          </w:t>
      </w:r>
    </w:p>
    <w:p w:rsidR="00AA69EB" w:rsidRPr="002B31C6" w:rsidRDefault="00AA69EB" w:rsidP="00AA69EB">
      <w:pPr>
        <w:jc w:val="both"/>
        <w:rPr>
          <w:bCs/>
        </w:rPr>
      </w:pPr>
      <w:r w:rsidRPr="002B31C6">
        <w:rPr>
          <w:bCs/>
        </w:rPr>
        <w:t xml:space="preserve">         </w:t>
      </w:r>
      <w:r>
        <w:rPr>
          <w:bCs/>
        </w:rPr>
        <w:t xml:space="preserve"> </w:t>
      </w:r>
      <w:r w:rsidRPr="002B31C6">
        <w:rPr>
          <w:bCs/>
        </w:rPr>
        <w:t xml:space="preserve">В течение 2021 года радиационная обстановка на территории Ленинградской области оставалась стабильной и практически не отличалась от предыдущего года. Ограничение облучения населения Ленинградской области осуществляется путем регламентации контроля радиоактивности объектов окружающей среды (воды, воздуха, пищевых продуктов и пр.), разработки и согласования мероприятий на период возможных аварий и ликвидации их последствий. Радиационных аварий, приведших к повышенному облучению населения, в Ленинградской области не зарегистрировано. </w:t>
      </w:r>
    </w:p>
    <w:p w:rsidR="00AA69EB" w:rsidRDefault="00AA69EB" w:rsidP="00AA69EB">
      <w:pPr>
        <w:jc w:val="both"/>
      </w:pPr>
      <w:r>
        <w:rPr>
          <w:bCs/>
        </w:rPr>
        <w:t xml:space="preserve">          </w:t>
      </w:r>
      <w:r w:rsidRPr="002B31C6">
        <w:rPr>
          <w:bCs/>
        </w:rPr>
        <w:t>Действующая в Ленинградской области система управления радиационной безопасностью и проводимый комплекс организационных, технических и санитарно-гигиенических мероприятий обеспечивают требуемый уровень радиационной безопасности для населения.</w:t>
      </w:r>
    </w:p>
    <w:sectPr w:rsidR="00AA69EB" w:rsidSect="00615BD0">
      <w:headerReference w:type="even" r:id="rId9"/>
      <w:headerReference w:type="default" r:id="rId10"/>
      <w:footerReference w:type="first" r:id="rId11"/>
      <w:pgSz w:w="11906" w:h="16838"/>
      <w:pgMar w:top="89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D6" w:rsidRDefault="002206D6">
      <w:r>
        <w:separator/>
      </w:r>
    </w:p>
  </w:endnote>
  <w:endnote w:type="continuationSeparator" w:id="0">
    <w:p w:rsidR="002206D6" w:rsidRDefault="00220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1">
    <w:charset w:val="00"/>
    <w:family w:val="auto"/>
    <w:pitch w:val="variable"/>
    <w:sig w:usb0="00000000" w:usb1="00000000" w:usb2="00000000" w:usb3="00000000" w:csb0="00000000" w:csb1="00000000"/>
  </w:font>
  <w:font w:name="Tahoma2"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20" w:rsidRDefault="00774820" w:rsidP="009350F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6937">
      <w:rPr>
        <w:rStyle w:val="ab"/>
        <w:noProof/>
      </w:rPr>
      <w:t>1</w:t>
    </w:r>
    <w:r>
      <w:rPr>
        <w:rStyle w:val="ab"/>
      </w:rPr>
      <w:fldChar w:fldCharType="end"/>
    </w:r>
  </w:p>
  <w:p w:rsidR="00774820" w:rsidRDefault="007748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D6" w:rsidRDefault="002206D6">
      <w:r>
        <w:separator/>
      </w:r>
    </w:p>
  </w:footnote>
  <w:footnote w:type="continuationSeparator" w:id="0">
    <w:p w:rsidR="002206D6" w:rsidRDefault="00220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20" w:rsidRDefault="00774820" w:rsidP="009350FF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74820" w:rsidRDefault="0077482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20" w:rsidRDefault="00774820" w:rsidP="009350FF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6937">
      <w:rPr>
        <w:rStyle w:val="ab"/>
        <w:noProof/>
      </w:rPr>
      <w:t>5</w:t>
    </w:r>
    <w:r>
      <w:rPr>
        <w:rStyle w:val="ab"/>
      </w:rPr>
      <w:fldChar w:fldCharType="end"/>
    </w:r>
  </w:p>
  <w:p w:rsidR="00774820" w:rsidRDefault="0077482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5BD"/>
    <w:multiLevelType w:val="hybridMultilevel"/>
    <w:tmpl w:val="FE2219A6"/>
    <w:lvl w:ilvl="0" w:tplc="812AC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E487B"/>
    <w:multiLevelType w:val="multilevel"/>
    <w:tmpl w:val="D34A49E0"/>
    <w:lvl w:ilvl="0">
      <w:start w:val="4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7BD1B5E"/>
    <w:multiLevelType w:val="singleLevel"/>
    <w:tmpl w:val="8FB0F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C23A98"/>
    <w:multiLevelType w:val="hybridMultilevel"/>
    <w:tmpl w:val="0366A818"/>
    <w:lvl w:ilvl="0" w:tplc="AA82B828">
      <w:start w:val="1"/>
      <w:numFmt w:val="bullet"/>
      <w:lvlText w:val=""/>
      <w:lvlJc w:val="left"/>
      <w:pPr>
        <w:tabs>
          <w:tab w:val="num" w:pos="777"/>
        </w:tabs>
        <w:ind w:left="77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2F2F5B"/>
    <w:multiLevelType w:val="multilevel"/>
    <w:tmpl w:val="E4F06F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5">
    <w:nsid w:val="102C0C02"/>
    <w:multiLevelType w:val="hybridMultilevel"/>
    <w:tmpl w:val="B4F818F6"/>
    <w:lvl w:ilvl="0" w:tplc="DDB61EB6">
      <w:start w:val="1"/>
      <w:numFmt w:val="bullet"/>
      <w:lvlText w:val="-"/>
      <w:lvlJc w:val="left"/>
      <w:pPr>
        <w:tabs>
          <w:tab w:val="num" w:pos="720"/>
        </w:tabs>
        <w:ind w:left="720" w:hanging="60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948DE"/>
    <w:multiLevelType w:val="hybridMultilevel"/>
    <w:tmpl w:val="58EA624E"/>
    <w:lvl w:ilvl="0" w:tplc="369441F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0087B"/>
    <w:multiLevelType w:val="hybridMultilevel"/>
    <w:tmpl w:val="FBC2D230"/>
    <w:lvl w:ilvl="0" w:tplc="365E00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5930AC"/>
    <w:multiLevelType w:val="hybridMultilevel"/>
    <w:tmpl w:val="27D2FF84"/>
    <w:lvl w:ilvl="0" w:tplc="7C38FA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864CC"/>
    <w:multiLevelType w:val="singleLevel"/>
    <w:tmpl w:val="EBF228EC"/>
    <w:lvl w:ilvl="0">
      <w:start w:val="1"/>
      <w:numFmt w:val="decimal"/>
      <w:lvlText w:val="3.%1"/>
      <w:lvlJc w:val="left"/>
      <w:pPr>
        <w:tabs>
          <w:tab w:val="num" w:pos="862"/>
        </w:tabs>
        <w:ind w:left="502" w:hanging="360"/>
      </w:pPr>
      <w:rPr>
        <w:rFonts w:hint="default"/>
      </w:rPr>
    </w:lvl>
  </w:abstractNum>
  <w:abstractNum w:abstractNumId="10">
    <w:nsid w:val="1A4C0A89"/>
    <w:multiLevelType w:val="hybridMultilevel"/>
    <w:tmpl w:val="969EB446"/>
    <w:lvl w:ilvl="0" w:tplc="AD6CBD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F4902"/>
    <w:multiLevelType w:val="hybridMultilevel"/>
    <w:tmpl w:val="4AB209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FD96E1B"/>
    <w:multiLevelType w:val="multilevel"/>
    <w:tmpl w:val="08FE371C"/>
    <w:lvl w:ilvl="0">
      <w:start w:val="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3">
    <w:nsid w:val="216D7C74"/>
    <w:multiLevelType w:val="singleLevel"/>
    <w:tmpl w:val="6C4867DA"/>
    <w:lvl w:ilvl="0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4">
    <w:nsid w:val="25F31BE2"/>
    <w:multiLevelType w:val="hybridMultilevel"/>
    <w:tmpl w:val="1DA0D438"/>
    <w:lvl w:ilvl="0" w:tplc="23525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3401B4"/>
    <w:multiLevelType w:val="multilevel"/>
    <w:tmpl w:val="C31C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24B3241"/>
    <w:multiLevelType w:val="hybridMultilevel"/>
    <w:tmpl w:val="4B42923E"/>
    <w:lvl w:ilvl="0" w:tplc="A8B6D0D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47224E7"/>
    <w:multiLevelType w:val="singleLevel"/>
    <w:tmpl w:val="CD1E8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F1FF3"/>
    <w:multiLevelType w:val="singleLevel"/>
    <w:tmpl w:val="5D54DEB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9">
    <w:nsid w:val="3A57559E"/>
    <w:multiLevelType w:val="multilevel"/>
    <w:tmpl w:val="5374F46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CC352F3"/>
    <w:multiLevelType w:val="singleLevel"/>
    <w:tmpl w:val="E0268B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1">
    <w:nsid w:val="472A556B"/>
    <w:multiLevelType w:val="multilevel"/>
    <w:tmpl w:val="4F2A6A4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1AD1ED8"/>
    <w:multiLevelType w:val="hybridMultilevel"/>
    <w:tmpl w:val="D26AB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6337B"/>
    <w:multiLevelType w:val="hybridMultilevel"/>
    <w:tmpl w:val="57BAEA30"/>
    <w:lvl w:ilvl="0" w:tplc="365E00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4340C02"/>
    <w:multiLevelType w:val="hybridMultilevel"/>
    <w:tmpl w:val="747ADB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AB636E6"/>
    <w:multiLevelType w:val="hybridMultilevel"/>
    <w:tmpl w:val="AE0E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A2DAD"/>
    <w:multiLevelType w:val="hybridMultilevel"/>
    <w:tmpl w:val="F2F081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086201"/>
    <w:multiLevelType w:val="hybridMultilevel"/>
    <w:tmpl w:val="268400E4"/>
    <w:lvl w:ilvl="0" w:tplc="369441F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86351"/>
    <w:multiLevelType w:val="hybridMultilevel"/>
    <w:tmpl w:val="A3EC1098"/>
    <w:lvl w:ilvl="0" w:tplc="E3BE761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CA29FB"/>
    <w:multiLevelType w:val="hybridMultilevel"/>
    <w:tmpl w:val="9BA8242C"/>
    <w:lvl w:ilvl="0" w:tplc="F99A0C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97A4481"/>
    <w:multiLevelType w:val="singleLevel"/>
    <w:tmpl w:val="CD1E8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>
    <w:nsid w:val="7FDD24E3"/>
    <w:multiLevelType w:val="hybridMultilevel"/>
    <w:tmpl w:val="491AE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2"/>
  </w:num>
  <w:num w:numId="5">
    <w:abstractNumId w:val="1"/>
  </w:num>
  <w:num w:numId="6">
    <w:abstractNumId w:val="18"/>
  </w:num>
  <w:num w:numId="7">
    <w:abstractNumId w:val="20"/>
  </w:num>
  <w:num w:numId="8">
    <w:abstractNumId w:val="17"/>
  </w:num>
  <w:num w:numId="9">
    <w:abstractNumId w:val="28"/>
  </w:num>
  <w:num w:numId="10">
    <w:abstractNumId w:val="2"/>
  </w:num>
  <w:num w:numId="11">
    <w:abstractNumId w:val="6"/>
  </w:num>
  <w:num w:numId="12">
    <w:abstractNumId w:val="22"/>
  </w:num>
  <w:num w:numId="13">
    <w:abstractNumId w:val="27"/>
  </w:num>
  <w:num w:numId="14">
    <w:abstractNumId w:val="25"/>
  </w:num>
  <w:num w:numId="15">
    <w:abstractNumId w:val="30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  <w:num w:numId="20">
    <w:abstractNumId w:val="23"/>
  </w:num>
  <w:num w:numId="21">
    <w:abstractNumId w:val="29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9"/>
  </w:num>
  <w:num w:numId="25">
    <w:abstractNumId w:val="16"/>
  </w:num>
  <w:num w:numId="26">
    <w:abstractNumId w:val="3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15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A08"/>
    <w:rsid w:val="00001389"/>
    <w:rsid w:val="00002173"/>
    <w:rsid w:val="00021EE8"/>
    <w:rsid w:val="00024390"/>
    <w:rsid w:val="0002697F"/>
    <w:rsid w:val="00027BA0"/>
    <w:rsid w:val="00031C14"/>
    <w:rsid w:val="00033F67"/>
    <w:rsid w:val="00046BB9"/>
    <w:rsid w:val="00056AFB"/>
    <w:rsid w:val="0006314C"/>
    <w:rsid w:val="00076604"/>
    <w:rsid w:val="00077245"/>
    <w:rsid w:val="00091091"/>
    <w:rsid w:val="00093D11"/>
    <w:rsid w:val="000A3036"/>
    <w:rsid w:val="000A6A3F"/>
    <w:rsid w:val="000C30DF"/>
    <w:rsid w:val="000D372E"/>
    <w:rsid w:val="000D5A69"/>
    <w:rsid w:val="000E1B03"/>
    <w:rsid w:val="000E6651"/>
    <w:rsid w:val="001176BA"/>
    <w:rsid w:val="00117802"/>
    <w:rsid w:val="00120AEC"/>
    <w:rsid w:val="00121F56"/>
    <w:rsid w:val="00123FEA"/>
    <w:rsid w:val="00130AC4"/>
    <w:rsid w:val="00133F90"/>
    <w:rsid w:val="00140B5B"/>
    <w:rsid w:val="00151335"/>
    <w:rsid w:val="00153BE2"/>
    <w:rsid w:val="00164807"/>
    <w:rsid w:val="00172C20"/>
    <w:rsid w:val="00177B91"/>
    <w:rsid w:val="001825AC"/>
    <w:rsid w:val="001847D2"/>
    <w:rsid w:val="001A3898"/>
    <w:rsid w:val="001D6D94"/>
    <w:rsid w:val="001D7BA3"/>
    <w:rsid w:val="001E5000"/>
    <w:rsid w:val="001E5543"/>
    <w:rsid w:val="001E563B"/>
    <w:rsid w:val="002032E3"/>
    <w:rsid w:val="00214A38"/>
    <w:rsid w:val="00217A8B"/>
    <w:rsid w:val="00217B49"/>
    <w:rsid w:val="002206D6"/>
    <w:rsid w:val="0022744A"/>
    <w:rsid w:val="002569FE"/>
    <w:rsid w:val="00270CF9"/>
    <w:rsid w:val="00277B3C"/>
    <w:rsid w:val="00291B72"/>
    <w:rsid w:val="002B795E"/>
    <w:rsid w:val="002B7B42"/>
    <w:rsid w:val="002D7B80"/>
    <w:rsid w:val="0030271F"/>
    <w:rsid w:val="003062F7"/>
    <w:rsid w:val="00311929"/>
    <w:rsid w:val="003145AB"/>
    <w:rsid w:val="00315596"/>
    <w:rsid w:val="0031632E"/>
    <w:rsid w:val="003212A2"/>
    <w:rsid w:val="00326937"/>
    <w:rsid w:val="0033027F"/>
    <w:rsid w:val="00347E6B"/>
    <w:rsid w:val="00373633"/>
    <w:rsid w:val="00373EDB"/>
    <w:rsid w:val="003752A9"/>
    <w:rsid w:val="003C1FFC"/>
    <w:rsid w:val="003C6E47"/>
    <w:rsid w:val="003D5F3C"/>
    <w:rsid w:val="003E1ACC"/>
    <w:rsid w:val="003E3BE6"/>
    <w:rsid w:val="003F61EF"/>
    <w:rsid w:val="003F774C"/>
    <w:rsid w:val="0040312B"/>
    <w:rsid w:val="004034DE"/>
    <w:rsid w:val="0040727F"/>
    <w:rsid w:val="0041334C"/>
    <w:rsid w:val="00417914"/>
    <w:rsid w:val="00420A0C"/>
    <w:rsid w:val="00422D07"/>
    <w:rsid w:val="0042669F"/>
    <w:rsid w:val="00427357"/>
    <w:rsid w:val="00446ADE"/>
    <w:rsid w:val="00463A0C"/>
    <w:rsid w:val="0047333E"/>
    <w:rsid w:val="00495520"/>
    <w:rsid w:val="00496013"/>
    <w:rsid w:val="004B25A3"/>
    <w:rsid w:val="004C36DB"/>
    <w:rsid w:val="004E0BD7"/>
    <w:rsid w:val="004E693D"/>
    <w:rsid w:val="004E7F9D"/>
    <w:rsid w:val="004F378B"/>
    <w:rsid w:val="005072ED"/>
    <w:rsid w:val="005243C8"/>
    <w:rsid w:val="00527E61"/>
    <w:rsid w:val="005317A8"/>
    <w:rsid w:val="005335AC"/>
    <w:rsid w:val="00541AEC"/>
    <w:rsid w:val="005421C2"/>
    <w:rsid w:val="005457E7"/>
    <w:rsid w:val="00555B46"/>
    <w:rsid w:val="00556E4D"/>
    <w:rsid w:val="00562F76"/>
    <w:rsid w:val="0057634D"/>
    <w:rsid w:val="005900A1"/>
    <w:rsid w:val="00595A3F"/>
    <w:rsid w:val="005A136B"/>
    <w:rsid w:val="005A291A"/>
    <w:rsid w:val="005B130F"/>
    <w:rsid w:val="005B2CDA"/>
    <w:rsid w:val="005B52C0"/>
    <w:rsid w:val="005F7408"/>
    <w:rsid w:val="0060073F"/>
    <w:rsid w:val="00614521"/>
    <w:rsid w:val="00615BD0"/>
    <w:rsid w:val="00656473"/>
    <w:rsid w:val="00674EB8"/>
    <w:rsid w:val="00687BD8"/>
    <w:rsid w:val="00693198"/>
    <w:rsid w:val="00694D6F"/>
    <w:rsid w:val="0069504D"/>
    <w:rsid w:val="00696902"/>
    <w:rsid w:val="00696BFB"/>
    <w:rsid w:val="006D59A3"/>
    <w:rsid w:val="006E0BA4"/>
    <w:rsid w:val="006E63C9"/>
    <w:rsid w:val="006F0D09"/>
    <w:rsid w:val="007034E4"/>
    <w:rsid w:val="00721088"/>
    <w:rsid w:val="0073194C"/>
    <w:rsid w:val="00731F96"/>
    <w:rsid w:val="007333DC"/>
    <w:rsid w:val="00746BF5"/>
    <w:rsid w:val="00756D18"/>
    <w:rsid w:val="00757B53"/>
    <w:rsid w:val="00774820"/>
    <w:rsid w:val="00781130"/>
    <w:rsid w:val="007818EC"/>
    <w:rsid w:val="00786A08"/>
    <w:rsid w:val="00792D40"/>
    <w:rsid w:val="007D3DF9"/>
    <w:rsid w:val="00804835"/>
    <w:rsid w:val="00806AD3"/>
    <w:rsid w:val="008153C8"/>
    <w:rsid w:val="008155C5"/>
    <w:rsid w:val="0083431D"/>
    <w:rsid w:val="0085638A"/>
    <w:rsid w:val="008577EA"/>
    <w:rsid w:val="00875F11"/>
    <w:rsid w:val="008770F9"/>
    <w:rsid w:val="00897EE4"/>
    <w:rsid w:val="008A0DB6"/>
    <w:rsid w:val="008A2900"/>
    <w:rsid w:val="008C2585"/>
    <w:rsid w:val="008C3E99"/>
    <w:rsid w:val="008E79C2"/>
    <w:rsid w:val="008F464D"/>
    <w:rsid w:val="008F6566"/>
    <w:rsid w:val="008F7730"/>
    <w:rsid w:val="00902D7E"/>
    <w:rsid w:val="00907C0E"/>
    <w:rsid w:val="009154CB"/>
    <w:rsid w:val="00916B79"/>
    <w:rsid w:val="00931427"/>
    <w:rsid w:val="009350FF"/>
    <w:rsid w:val="0094501B"/>
    <w:rsid w:val="009509C6"/>
    <w:rsid w:val="009537E8"/>
    <w:rsid w:val="00954B84"/>
    <w:rsid w:val="0096272B"/>
    <w:rsid w:val="00966D39"/>
    <w:rsid w:val="009706B2"/>
    <w:rsid w:val="00970EDC"/>
    <w:rsid w:val="00982439"/>
    <w:rsid w:val="009A06DD"/>
    <w:rsid w:val="009A3FEA"/>
    <w:rsid w:val="009C66DB"/>
    <w:rsid w:val="009E0210"/>
    <w:rsid w:val="009E7090"/>
    <w:rsid w:val="00A15F0F"/>
    <w:rsid w:val="00A27A9C"/>
    <w:rsid w:val="00A50150"/>
    <w:rsid w:val="00A56D8C"/>
    <w:rsid w:val="00A6018D"/>
    <w:rsid w:val="00AA042D"/>
    <w:rsid w:val="00AA0E79"/>
    <w:rsid w:val="00AA21DA"/>
    <w:rsid w:val="00AA55FD"/>
    <w:rsid w:val="00AA69EB"/>
    <w:rsid w:val="00AA6D1B"/>
    <w:rsid w:val="00AB2525"/>
    <w:rsid w:val="00AB45AE"/>
    <w:rsid w:val="00AB65C9"/>
    <w:rsid w:val="00AC1076"/>
    <w:rsid w:val="00AC5E41"/>
    <w:rsid w:val="00AC65F8"/>
    <w:rsid w:val="00AC74B2"/>
    <w:rsid w:val="00AD7694"/>
    <w:rsid w:val="00AE7131"/>
    <w:rsid w:val="00AF0BE7"/>
    <w:rsid w:val="00AF2D85"/>
    <w:rsid w:val="00B03BAF"/>
    <w:rsid w:val="00B10C13"/>
    <w:rsid w:val="00B219F8"/>
    <w:rsid w:val="00B32320"/>
    <w:rsid w:val="00B326CD"/>
    <w:rsid w:val="00B42363"/>
    <w:rsid w:val="00B66F1C"/>
    <w:rsid w:val="00B67076"/>
    <w:rsid w:val="00B676AB"/>
    <w:rsid w:val="00B9355B"/>
    <w:rsid w:val="00B978DB"/>
    <w:rsid w:val="00BA042A"/>
    <w:rsid w:val="00BC3E53"/>
    <w:rsid w:val="00BE19C7"/>
    <w:rsid w:val="00BE7FE1"/>
    <w:rsid w:val="00BF1FF4"/>
    <w:rsid w:val="00C13EE4"/>
    <w:rsid w:val="00C17486"/>
    <w:rsid w:val="00C31D0A"/>
    <w:rsid w:val="00C45C8C"/>
    <w:rsid w:val="00C47552"/>
    <w:rsid w:val="00C5292E"/>
    <w:rsid w:val="00C65144"/>
    <w:rsid w:val="00C85078"/>
    <w:rsid w:val="00C8523B"/>
    <w:rsid w:val="00CB1492"/>
    <w:rsid w:val="00CB7A38"/>
    <w:rsid w:val="00CD3ED1"/>
    <w:rsid w:val="00CD6554"/>
    <w:rsid w:val="00CF756E"/>
    <w:rsid w:val="00D02B31"/>
    <w:rsid w:val="00D3004C"/>
    <w:rsid w:val="00D458B2"/>
    <w:rsid w:val="00D55CFD"/>
    <w:rsid w:val="00D67DF6"/>
    <w:rsid w:val="00D712DB"/>
    <w:rsid w:val="00D73C7D"/>
    <w:rsid w:val="00D81629"/>
    <w:rsid w:val="00D83022"/>
    <w:rsid w:val="00D8790B"/>
    <w:rsid w:val="00D948DD"/>
    <w:rsid w:val="00DA1968"/>
    <w:rsid w:val="00DB4502"/>
    <w:rsid w:val="00DB6FD1"/>
    <w:rsid w:val="00DB7E1C"/>
    <w:rsid w:val="00DD3C49"/>
    <w:rsid w:val="00DD6014"/>
    <w:rsid w:val="00DE4082"/>
    <w:rsid w:val="00DE7261"/>
    <w:rsid w:val="00E02E9B"/>
    <w:rsid w:val="00E1795F"/>
    <w:rsid w:val="00E24DE9"/>
    <w:rsid w:val="00E253D8"/>
    <w:rsid w:val="00E324FD"/>
    <w:rsid w:val="00E33CAA"/>
    <w:rsid w:val="00E51D23"/>
    <w:rsid w:val="00E535B8"/>
    <w:rsid w:val="00E60B6E"/>
    <w:rsid w:val="00E84C0E"/>
    <w:rsid w:val="00E86048"/>
    <w:rsid w:val="00EA2548"/>
    <w:rsid w:val="00EB19AC"/>
    <w:rsid w:val="00EE2E51"/>
    <w:rsid w:val="00EE3B60"/>
    <w:rsid w:val="00EE57CF"/>
    <w:rsid w:val="00EF1AB6"/>
    <w:rsid w:val="00EF60E0"/>
    <w:rsid w:val="00F33B23"/>
    <w:rsid w:val="00F42EF5"/>
    <w:rsid w:val="00F438FC"/>
    <w:rsid w:val="00F53C01"/>
    <w:rsid w:val="00F615A6"/>
    <w:rsid w:val="00F70E32"/>
    <w:rsid w:val="00F802AF"/>
    <w:rsid w:val="00F83A0A"/>
    <w:rsid w:val="00FA444E"/>
    <w:rsid w:val="00FB6400"/>
    <w:rsid w:val="00FC312D"/>
    <w:rsid w:val="00FC351D"/>
    <w:rsid w:val="00FC49F8"/>
    <w:rsid w:val="00FD5634"/>
    <w:rsid w:val="00FF0B17"/>
    <w:rsid w:val="00FF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A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6A08"/>
    <w:pPr>
      <w:keepNext/>
      <w:spacing w:before="120" w:after="120" w:line="360" w:lineRule="auto"/>
      <w:ind w:firstLine="709"/>
      <w:jc w:val="both"/>
      <w:outlineLvl w:val="0"/>
    </w:pPr>
    <w:rPr>
      <w:b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786A0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86A08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786A08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786A08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1847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C1FF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C1FFC"/>
    <w:pPr>
      <w:keepNext/>
      <w:jc w:val="center"/>
      <w:outlineLvl w:val="7"/>
    </w:pPr>
    <w:rPr>
      <w:b/>
      <w:bCs/>
      <w:sz w:val="23"/>
    </w:rPr>
  </w:style>
  <w:style w:type="paragraph" w:styleId="9">
    <w:name w:val="heading 9"/>
    <w:basedOn w:val="a"/>
    <w:next w:val="a"/>
    <w:link w:val="90"/>
    <w:qFormat/>
    <w:rsid w:val="003C1FFC"/>
    <w:pPr>
      <w:spacing w:before="240" w:after="60"/>
      <w:outlineLvl w:val="8"/>
    </w:pPr>
    <w:rPr>
      <w:rFonts w:ascii="Arial" w:eastAsia="Calibri" w:hAnsi="Arial"/>
      <w:sz w:val="20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86A08"/>
    <w:rPr>
      <w:b/>
      <w:sz w:val="24"/>
      <w:szCs w:val="24"/>
      <w:lang w:val="ru-RU" w:eastAsia="ru-RU" w:bidi="ar-SA"/>
    </w:rPr>
  </w:style>
  <w:style w:type="character" w:customStyle="1" w:styleId="20">
    <w:name w:val="Заголовок 2 Знак"/>
    <w:aliases w:val="Заголовок 2 Знак Знак Знак"/>
    <w:link w:val="2"/>
    <w:rsid w:val="00786A08"/>
    <w:rPr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847D2"/>
    <w:rPr>
      <w:sz w:val="32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1847D2"/>
    <w:rPr>
      <w:b/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1847D2"/>
    <w:rPr>
      <w:b/>
      <w:sz w:val="28"/>
      <w:szCs w:val="24"/>
      <w:lang w:val="ru-RU" w:eastAsia="ru-RU" w:bidi="ar-SA"/>
    </w:rPr>
  </w:style>
  <w:style w:type="character" w:customStyle="1" w:styleId="60">
    <w:name w:val="Заголовок 6 Знак"/>
    <w:link w:val="6"/>
    <w:rsid w:val="001847D2"/>
    <w:rPr>
      <w:rFonts w:ascii="Calibri" w:hAnsi="Calibri"/>
      <w:b/>
      <w:bCs/>
      <w:sz w:val="22"/>
      <w:szCs w:val="22"/>
      <w:lang w:val="ru-RU" w:eastAsia="ru-RU" w:bidi="ar-SA"/>
    </w:rPr>
  </w:style>
  <w:style w:type="paragraph" w:customStyle="1" w:styleId="31">
    <w:name w:val=" Знак3 Знак Знак Знак"/>
    <w:basedOn w:val="a"/>
    <w:rsid w:val="00786A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786A08"/>
    <w:pPr>
      <w:jc w:val="center"/>
    </w:pPr>
    <w:rPr>
      <w:b/>
      <w:szCs w:val="20"/>
    </w:rPr>
  </w:style>
  <w:style w:type="character" w:customStyle="1" w:styleId="a4">
    <w:name w:val="Основной текст Знак"/>
    <w:link w:val="a3"/>
    <w:rsid w:val="001847D2"/>
    <w:rPr>
      <w:b/>
      <w:sz w:val="24"/>
      <w:lang w:val="ru-RU" w:eastAsia="ru-RU" w:bidi="ar-SA"/>
    </w:rPr>
  </w:style>
  <w:style w:type="paragraph" w:styleId="21">
    <w:name w:val="Body Text 2"/>
    <w:basedOn w:val="a"/>
    <w:link w:val="22"/>
    <w:rsid w:val="00786A08"/>
    <w:pPr>
      <w:spacing w:after="120" w:line="480" w:lineRule="auto"/>
    </w:pPr>
  </w:style>
  <w:style w:type="character" w:customStyle="1" w:styleId="22">
    <w:name w:val="Основной текст 2 Знак"/>
    <w:link w:val="21"/>
    <w:rsid w:val="001847D2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rsid w:val="00786A08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C36DB"/>
    <w:rPr>
      <w:sz w:val="24"/>
      <w:szCs w:val="24"/>
    </w:rPr>
  </w:style>
  <w:style w:type="paragraph" w:styleId="23">
    <w:name w:val="Body Text Indent 2"/>
    <w:basedOn w:val="a"/>
    <w:link w:val="24"/>
    <w:rsid w:val="00786A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333DC"/>
    <w:rPr>
      <w:sz w:val="24"/>
      <w:szCs w:val="24"/>
    </w:rPr>
  </w:style>
  <w:style w:type="paragraph" w:styleId="32">
    <w:name w:val="Body Text Indent 3"/>
    <w:basedOn w:val="a"/>
    <w:link w:val="33"/>
    <w:rsid w:val="00786A08"/>
    <w:pPr>
      <w:spacing w:after="120"/>
      <w:ind w:left="283"/>
    </w:pPr>
    <w:rPr>
      <w:sz w:val="16"/>
    </w:rPr>
  </w:style>
  <w:style w:type="character" w:customStyle="1" w:styleId="33">
    <w:name w:val="Основной текст с отступом 3 Знак"/>
    <w:link w:val="32"/>
    <w:rsid w:val="007333DC"/>
    <w:rPr>
      <w:sz w:val="16"/>
      <w:szCs w:val="24"/>
    </w:rPr>
  </w:style>
  <w:style w:type="paragraph" w:styleId="34">
    <w:name w:val="Body Text 3"/>
    <w:basedOn w:val="a"/>
    <w:link w:val="35"/>
    <w:rsid w:val="00786A08"/>
    <w:pPr>
      <w:spacing w:after="120"/>
    </w:pPr>
    <w:rPr>
      <w:sz w:val="16"/>
    </w:rPr>
  </w:style>
  <w:style w:type="character" w:customStyle="1" w:styleId="35">
    <w:name w:val="Основной текст 3 Знак"/>
    <w:link w:val="34"/>
    <w:rsid w:val="007333DC"/>
    <w:rPr>
      <w:sz w:val="16"/>
      <w:szCs w:val="24"/>
    </w:rPr>
  </w:style>
  <w:style w:type="paragraph" w:styleId="a7">
    <w:name w:val="footer"/>
    <w:basedOn w:val="a"/>
    <w:link w:val="a8"/>
    <w:uiPriority w:val="99"/>
    <w:rsid w:val="00786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86A08"/>
    <w:rPr>
      <w:sz w:val="24"/>
      <w:szCs w:val="24"/>
      <w:lang w:val="ru-RU" w:eastAsia="ru-RU" w:bidi="ar-SA"/>
    </w:rPr>
  </w:style>
  <w:style w:type="paragraph" w:styleId="a9">
    <w:name w:val="Title"/>
    <w:aliases w:val=" Знак1 Знак Знак, Знак1 Знак"/>
    <w:basedOn w:val="a"/>
    <w:link w:val="aa"/>
    <w:qFormat/>
    <w:rsid w:val="00786A08"/>
    <w:pPr>
      <w:jc w:val="center"/>
    </w:pPr>
    <w:rPr>
      <w:b/>
    </w:rPr>
  </w:style>
  <w:style w:type="character" w:customStyle="1" w:styleId="aa">
    <w:name w:val="Название Знак"/>
    <w:aliases w:val=" Знак1 Знак Знак Знак, Знак1 Знак Знак1"/>
    <w:link w:val="a9"/>
    <w:rsid w:val="007333DC"/>
    <w:rPr>
      <w:b/>
      <w:sz w:val="24"/>
      <w:szCs w:val="24"/>
    </w:rPr>
  </w:style>
  <w:style w:type="character" w:styleId="ab">
    <w:name w:val="page number"/>
    <w:basedOn w:val="a0"/>
    <w:rsid w:val="00786A08"/>
  </w:style>
  <w:style w:type="paragraph" w:styleId="ac">
    <w:name w:val="header"/>
    <w:aliases w:val=" Знак"/>
    <w:basedOn w:val="a"/>
    <w:link w:val="ad"/>
    <w:uiPriority w:val="99"/>
    <w:rsid w:val="00786A0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aliases w:val=" Знак Знак, Знак Знак4"/>
    <w:link w:val="ac"/>
    <w:uiPriority w:val="99"/>
    <w:rsid w:val="007333DC"/>
    <w:rPr>
      <w:sz w:val="24"/>
      <w:szCs w:val="24"/>
    </w:rPr>
  </w:style>
  <w:style w:type="paragraph" w:styleId="ae">
    <w:name w:val="Block Text"/>
    <w:basedOn w:val="a"/>
    <w:rsid w:val="00786A08"/>
    <w:pPr>
      <w:tabs>
        <w:tab w:val="left" w:pos="9354"/>
      </w:tabs>
      <w:ind w:left="180" w:right="-441" w:firstLine="720"/>
      <w:jc w:val="both"/>
    </w:pPr>
  </w:style>
  <w:style w:type="paragraph" w:styleId="af">
    <w:name w:val="Plain Text"/>
    <w:basedOn w:val="a"/>
    <w:link w:val="af0"/>
    <w:rsid w:val="00786A08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7333DC"/>
    <w:rPr>
      <w:rFonts w:ascii="Courier New" w:hAnsi="Courier New"/>
    </w:rPr>
  </w:style>
  <w:style w:type="paragraph" w:customStyle="1" w:styleId="BodyTextIndent">
    <w:name w:val="Body Text Indent"/>
    <w:basedOn w:val="a"/>
    <w:rsid w:val="00786A08"/>
    <w:pPr>
      <w:ind w:firstLine="708"/>
      <w:jc w:val="both"/>
    </w:pPr>
    <w:rPr>
      <w:szCs w:val="20"/>
    </w:rPr>
  </w:style>
  <w:style w:type="paragraph" w:customStyle="1" w:styleId="310">
    <w:name w:val="Основной текст 31"/>
    <w:basedOn w:val="a"/>
    <w:rsid w:val="00786A08"/>
    <w:pPr>
      <w:jc w:val="center"/>
    </w:pPr>
    <w:rPr>
      <w:b/>
      <w:sz w:val="20"/>
      <w:szCs w:val="20"/>
    </w:rPr>
  </w:style>
  <w:style w:type="paragraph" w:customStyle="1" w:styleId="caaieiaie2">
    <w:name w:val="caaieiaie 2"/>
    <w:basedOn w:val="a"/>
    <w:next w:val="a"/>
    <w:rsid w:val="00786A08"/>
    <w:pPr>
      <w:keepNext/>
    </w:pPr>
    <w:rPr>
      <w:b/>
      <w:szCs w:val="20"/>
    </w:rPr>
  </w:style>
  <w:style w:type="paragraph" w:customStyle="1" w:styleId="font5">
    <w:name w:val="font5"/>
    <w:basedOn w:val="a"/>
    <w:rsid w:val="00786A08"/>
    <w:pPr>
      <w:spacing w:before="100" w:after="100"/>
    </w:pPr>
    <w:rPr>
      <w:sz w:val="20"/>
      <w:szCs w:val="20"/>
    </w:rPr>
  </w:style>
  <w:style w:type="paragraph" w:customStyle="1" w:styleId="Web">
    <w:name w:val="Обычный (Web)"/>
    <w:basedOn w:val="a"/>
    <w:rsid w:val="00786A08"/>
    <w:pPr>
      <w:suppressAutoHyphens/>
      <w:spacing w:before="280" w:after="280"/>
    </w:pPr>
    <w:rPr>
      <w:rFonts w:ascii="Geneva" w:hAnsi="Geneva"/>
      <w:sz w:val="20"/>
      <w:szCs w:val="20"/>
      <w:lang w:eastAsia="ar-SA"/>
    </w:rPr>
  </w:style>
  <w:style w:type="paragraph" w:customStyle="1" w:styleId="ptext">
    <w:name w:val="p_text"/>
    <w:basedOn w:val="a"/>
    <w:rsid w:val="00786A08"/>
    <w:pPr>
      <w:suppressAutoHyphens/>
      <w:spacing w:before="280" w:after="280"/>
      <w:jc w:val="both"/>
    </w:pPr>
    <w:rPr>
      <w:lang w:eastAsia="ar-SA"/>
    </w:rPr>
  </w:style>
  <w:style w:type="paragraph" w:customStyle="1" w:styleId="320">
    <w:name w:val="Основной текст 32"/>
    <w:basedOn w:val="a"/>
    <w:rsid w:val="00786A08"/>
    <w:pPr>
      <w:suppressAutoHyphens/>
      <w:spacing w:after="120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786A08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221">
    <w:name w:val="Основной текст с отступом 22"/>
    <w:basedOn w:val="a"/>
    <w:rsid w:val="00786A08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786A08"/>
    <w:pPr>
      <w:suppressAutoHyphens/>
      <w:ind w:firstLine="709"/>
    </w:pPr>
    <w:rPr>
      <w:sz w:val="20"/>
      <w:szCs w:val="20"/>
      <w:lang w:eastAsia="ar-SA"/>
    </w:rPr>
  </w:style>
  <w:style w:type="paragraph" w:customStyle="1" w:styleId="Iauiue">
    <w:name w:val="Iau?iue"/>
    <w:rsid w:val="00786A08"/>
    <w:rPr>
      <w:lang w:val="en-US"/>
    </w:rPr>
  </w:style>
  <w:style w:type="paragraph" w:styleId="af1">
    <w:name w:val="Normal (Web)"/>
    <w:basedOn w:val="a"/>
    <w:rsid w:val="00786A08"/>
    <w:pPr>
      <w:spacing w:before="100" w:beforeAutospacing="1" w:after="100" w:afterAutospacing="1"/>
    </w:pPr>
    <w:rPr>
      <w:rFonts w:ascii="Geneva" w:hAnsi="Geneva"/>
      <w:sz w:val="20"/>
      <w:szCs w:val="20"/>
    </w:rPr>
  </w:style>
  <w:style w:type="paragraph" w:customStyle="1" w:styleId="af2">
    <w:name w:val="Заголовок таблицы"/>
    <w:basedOn w:val="a"/>
    <w:rsid w:val="00786A08"/>
    <w:pPr>
      <w:suppressLineNumbers/>
      <w:suppressAutoHyphens/>
      <w:jc w:val="center"/>
    </w:pPr>
    <w:rPr>
      <w:b/>
      <w:bCs/>
      <w:lang w:eastAsia="ar-SA"/>
    </w:rPr>
  </w:style>
  <w:style w:type="paragraph" w:styleId="af3">
    <w:name w:val="List Paragraph"/>
    <w:basedOn w:val="a"/>
    <w:uiPriority w:val="34"/>
    <w:qFormat/>
    <w:rsid w:val="00786A08"/>
    <w:pPr>
      <w:ind w:left="708"/>
    </w:pPr>
  </w:style>
  <w:style w:type="character" w:customStyle="1" w:styleId="11">
    <w:name w:val=" Знак Знак11"/>
    <w:rsid w:val="001847D2"/>
    <w:rPr>
      <w:sz w:val="32"/>
      <w:lang w:val="ru-RU" w:eastAsia="ru-RU" w:bidi="ar-SA"/>
    </w:rPr>
  </w:style>
  <w:style w:type="character" w:customStyle="1" w:styleId="100">
    <w:name w:val=" Знак Знак10"/>
    <w:rsid w:val="001847D2"/>
    <w:rPr>
      <w:sz w:val="44"/>
      <w:lang w:val="ru-RU" w:eastAsia="ru-RU" w:bidi="ar-SA"/>
    </w:rPr>
  </w:style>
  <w:style w:type="paragraph" w:styleId="af4">
    <w:name w:val="caption"/>
    <w:basedOn w:val="a"/>
    <w:next w:val="a"/>
    <w:qFormat/>
    <w:rsid w:val="001847D2"/>
    <w:pPr>
      <w:spacing w:before="120" w:after="120"/>
    </w:pPr>
    <w:rPr>
      <w:b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1847D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aliases w:val=" Знак Знак1,Верхний колонтитул Знак1"/>
    <w:link w:val="af5"/>
    <w:uiPriority w:val="99"/>
    <w:rsid w:val="001847D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T1">
    <w:name w:val="T1"/>
    <w:rsid w:val="007333DC"/>
    <w:rPr>
      <w:sz w:val="24"/>
    </w:rPr>
  </w:style>
  <w:style w:type="paragraph" w:customStyle="1" w:styleId="P8">
    <w:name w:val="P8"/>
    <w:basedOn w:val="a"/>
    <w:rsid w:val="007333DC"/>
    <w:pPr>
      <w:suppressAutoHyphens/>
      <w:spacing w:line="360" w:lineRule="auto"/>
      <w:ind w:firstLine="708"/>
      <w:jc w:val="both"/>
    </w:pPr>
    <w:rPr>
      <w:rFonts w:eastAsia="Lucida Sans Unicode1" w:cs="Tahoma2"/>
      <w:sz w:val="28"/>
      <w:szCs w:val="20"/>
      <w:lang w:eastAsia="ar-SA"/>
    </w:rPr>
  </w:style>
  <w:style w:type="paragraph" w:customStyle="1" w:styleId="P1">
    <w:name w:val="P1"/>
    <w:basedOn w:val="a"/>
    <w:rsid w:val="007333DC"/>
    <w:pPr>
      <w:widowControl w:val="0"/>
      <w:suppressAutoHyphens/>
      <w:spacing w:line="360" w:lineRule="auto"/>
      <w:ind w:firstLine="861"/>
      <w:jc w:val="both"/>
    </w:pPr>
    <w:rPr>
      <w:rFonts w:eastAsia="Lucida Sans Unicode" w:cs="Tahoma"/>
      <w:sz w:val="28"/>
      <w:szCs w:val="20"/>
      <w:lang w:eastAsia="ar-SA"/>
    </w:rPr>
  </w:style>
  <w:style w:type="paragraph" w:customStyle="1" w:styleId="P5">
    <w:name w:val="P5"/>
    <w:basedOn w:val="a"/>
    <w:rsid w:val="007333DC"/>
    <w:pPr>
      <w:widowControl w:val="0"/>
      <w:suppressAutoHyphens/>
      <w:spacing w:line="360" w:lineRule="auto"/>
      <w:ind w:firstLine="709"/>
      <w:jc w:val="both"/>
    </w:pPr>
    <w:rPr>
      <w:rFonts w:eastAsia="Lucida Sans Unicode" w:cs="Tahoma"/>
      <w:szCs w:val="20"/>
      <w:lang w:eastAsia="ar-SA"/>
    </w:rPr>
  </w:style>
  <w:style w:type="paragraph" w:customStyle="1" w:styleId="P13">
    <w:name w:val="P13"/>
    <w:basedOn w:val="a"/>
    <w:rsid w:val="007333DC"/>
    <w:pPr>
      <w:widowControl w:val="0"/>
      <w:suppressAutoHyphens/>
      <w:ind w:firstLine="708"/>
      <w:jc w:val="both"/>
    </w:pPr>
    <w:rPr>
      <w:rFonts w:eastAsia="Lucida Sans Unicode" w:cs="Tahoma"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rsid w:val="007333D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61">
    <w:name w:val="заголовок 6"/>
    <w:basedOn w:val="a"/>
    <w:next w:val="a"/>
    <w:rsid w:val="007333DC"/>
    <w:pPr>
      <w:keepNext/>
      <w:spacing w:line="360" w:lineRule="auto"/>
      <w:jc w:val="center"/>
    </w:pPr>
    <w:rPr>
      <w:b/>
      <w:sz w:val="22"/>
      <w:szCs w:val="20"/>
    </w:rPr>
  </w:style>
  <w:style w:type="paragraph" w:customStyle="1" w:styleId="25">
    <w:name w:val="2 Знак"/>
    <w:basedOn w:val="a"/>
    <w:rsid w:val="00733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qFormat/>
    <w:rsid w:val="007333DC"/>
    <w:rPr>
      <w:sz w:val="24"/>
      <w:szCs w:val="24"/>
    </w:rPr>
  </w:style>
  <w:style w:type="character" w:customStyle="1" w:styleId="110">
    <w:name w:val="Заголовок 1 Знак1"/>
    <w:rsid w:val="00907C0E"/>
    <w:rPr>
      <w:b/>
      <w:sz w:val="24"/>
      <w:szCs w:val="24"/>
    </w:rPr>
  </w:style>
  <w:style w:type="character" w:customStyle="1" w:styleId="211">
    <w:name w:val="Заголовок 2 Знак1"/>
    <w:rsid w:val="00907C0E"/>
    <w:rPr>
      <w:b/>
      <w:sz w:val="28"/>
      <w:szCs w:val="24"/>
    </w:rPr>
  </w:style>
  <w:style w:type="character" w:customStyle="1" w:styleId="610">
    <w:name w:val="Заголовок 6 Знак1"/>
    <w:rsid w:val="00907C0E"/>
    <w:rPr>
      <w:rFonts w:ascii="Calibri" w:hAnsi="Calibri"/>
      <w:b/>
      <w:bCs/>
      <w:sz w:val="22"/>
      <w:szCs w:val="22"/>
    </w:rPr>
  </w:style>
  <w:style w:type="character" w:customStyle="1" w:styleId="af8">
    <w:name w:val="Без интервала Знак"/>
    <w:rsid w:val="00907C0E"/>
    <w:rPr>
      <w:sz w:val="24"/>
      <w:szCs w:val="24"/>
      <w:lang w:val="ru-RU" w:eastAsia="ru-RU" w:bidi="ar-SA"/>
    </w:rPr>
  </w:style>
  <w:style w:type="character" w:customStyle="1" w:styleId="af9">
    <w:name w:val="Текст примечания Знак"/>
    <w:basedOn w:val="a0"/>
    <w:link w:val="afa"/>
    <w:rsid w:val="0002697F"/>
  </w:style>
  <w:style w:type="paragraph" w:styleId="afa">
    <w:name w:val="annotation text"/>
    <w:basedOn w:val="a"/>
    <w:link w:val="af9"/>
    <w:rsid w:val="0002697F"/>
    <w:rPr>
      <w:sz w:val="20"/>
      <w:szCs w:val="20"/>
    </w:rPr>
  </w:style>
  <w:style w:type="character" w:customStyle="1" w:styleId="afb">
    <w:name w:val="Тема примечания Знак"/>
    <w:link w:val="afc"/>
    <w:rsid w:val="0002697F"/>
    <w:rPr>
      <w:b/>
      <w:bCs/>
    </w:rPr>
  </w:style>
  <w:style w:type="paragraph" w:styleId="afc">
    <w:name w:val="annotation subject"/>
    <w:basedOn w:val="afa"/>
    <w:next w:val="afa"/>
    <w:link w:val="afb"/>
    <w:rsid w:val="0002697F"/>
    <w:rPr>
      <w:b/>
      <w:bCs/>
    </w:rPr>
  </w:style>
  <w:style w:type="paragraph" w:customStyle="1" w:styleId="Default">
    <w:name w:val="Default"/>
    <w:rsid w:val="00AC5E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3C1FFC"/>
    <w:rPr>
      <w:sz w:val="28"/>
      <w:szCs w:val="24"/>
    </w:rPr>
  </w:style>
  <w:style w:type="character" w:customStyle="1" w:styleId="80">
    <w:name w:val="Заголовок 8 Знак"/>
    <w:link w:val="8"/>
    <w:rsid w:val="003C1FFC"/>
    <w:rPr>
      <w:b/>
      <w:bCs/>
      <w:sz w:val="23"/>
      <w:szCs w:val="24"/>
    </w:rPr>
  </w:style>
  <w:style w:type="character" w:customStyle="1" w:styleId="90">
    <w:name w:val="Заголовок 9 Знак"/>
    <w:link w:val="9"/>
    <w:rsid w:val="003C1FFC"/>
    <w:rPr>
      <w:rFonts w:ascii="Arial" w:eastAsia="Calibri" w:hAnsi="Arial"/>
      <w:lang/>
    </w:rPr>
  </w:style>
  <w:style w:type="paragraph" w:customStyle="1" w:styleId="12">
    <w:name w:val="1"/>
    <w:basedOn w:val="a"/>
    <w:rsid w:val="003C1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2">
    <w:name w:val="Основной текст 21"/>
    <w:basedOn w:val="a"/>
    <w:rsid w:val="003C1FFC"/>
    <w:pPr>
      <w:tabs>
        <w:tab w:val="left" w:pos="3840"/>
      </w:tabs>
      <w:suppressAutoHyphens/>
      <w:spacing w:line="360" w:lineRule="auto"/>
      <w:jc w:val="both"/>
    </w:pPr>
    <w:rPr>
      <w:lang w:eastAsia="ar-SA"/>
    </w:rPr>
  </w:style>
  <w:style w:type="character" w:styleId="afd">
    <w:name w:val="Hyperlink"/>
    <w:rsid w:val="003C1FFC"/>
    <w:rPr>
      <w:color w:val="0000FF"/>
      <w:u w:val="single"/>
    </w:rPr>
  </w:style>
  <w:style w:type="paragraph" w:styleId="afe">
    <w:name w:val="Subtitle"/>
    <w:basedOn w:val="a"/>
    <w:link w:val="aff"/>
    <w:qFormat/>
    <w:rsid w:val="003C1FFC"/>
    <w:pPr>
      <w:autoSpaceDE w:val="0"/>
      <w:autoSpaceDN w:val="0"/>
      <w:ind w:firstLine="709"/>
      <w:jc w:val="center"/>
    </w:pPr>
    <w:rPr>
      <w:sz w:val="28"/>
    </w:rPr>
  </w:style>
  <w:style w:type="character" w:customStyle="1" w:styleId="aff">
    <w:name w:val="Подзаголовок Знак"/>
    <w:link w:val="afe"/>
    <w:rsid w:val="003C1FFC"/>
    <w:rPr>
      <w:sz w:val="28"/>
      <w:szCs w:val="24"/>
    </w:rPr>
  </w:style>
  <w:style w:type="character" w:customStyle="1" w:styleId="rvts8">
    <w:name w:val="rvts8"/>
    <w:rsid w:val="003C1FFC"/>
    <w:rPr>
      <w:rFonts w:ascii="Times New Roman" w:hAnsi="Times New Roman" w:cs="Times New Roman"/>
      <w:sz w:val="24"/>
      <w:szCs w:val="24"/>
    </w:rPr>
  </w:style>
  <w:style w:type="paragraph" w:customStyle="1" w:styleId="13">
    <w:name w:val="Текст1"/>
    <w:basedOn w:val="a"/>
    <w:rsid w:val="003C1FF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36">
    <w:name w:val="Знак3 Знак Знак Знак"/>
    <w:basedOn w:val="a"/>
    <w:rsid w:val="003C1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7">
    <w:name w:val="заголовок 3"/>
    <w:basedOn w:val="a"/>
    <w:next w:val="a"/>
    <w:rsid w:val="003C1FFC"/>
    <w:pPr>
      <w:keepNext/>
      <w:snapToGrid w:val="0"/>
      <w:spacing w:line="360" w:lineRule="auto"/>
    </w:pPr>
    <w:rPr>
      <w:rFonts w:eastAsia="Calibri"/>
      <w:szCs w:val="20"/>
    </w:rPr>
  </w:style>
  <w:style w:type="character" w:customStyle="1" w:styleId="71">
    <w:name w:val=" Знак Знак7"/>
    <w:locked/>
    <w:rsid w:val="003C1FFC"/>
    <w:rPr>
      <w:rFonts w:ascii="Arial" w:hAnsi="Arial"/>
      <w:lang w:val="ru-RU" w:eastAsia="ru-RU" w:bidi="ar-SA"/>
    </w:rPr>
  </w:style>
  <w:style w:type="character" w:customStyle="1" w:styleId="38">
    <w:name w:val=" Знак Знак3"/>
    <w:locked/>
    <w:rsid w:val="003C1FFC"/>
    <w:rPr>
      <w:lang w:val="ru-RU" w:eastAsia="ru-RU" w:bidi="ar-SA"/>
    </w:rPr>
  </w:style>
  <w:style w:type="character" w:customStyle="1" w:styleId="26">
    <w:name w:val=" Знак Знак2"/>
    <w:locked/>
    <w:rsid w:val="003C1FFC"/>
    <w:rPr>
      <w:sz w:val="24"/>
      <w:szCs w:val="24"/>
      <w:lang w:val="ru-RU" w:eastAsia="ru-RU" w:bidi="ar-SA"/>
    </w:rPr>
  </w:style>
  <w:style w:type="paragraph" w:customStyle="1" w:styleId="BodyText2">
    <w:name w:val="Body Text 2"/>
    <w:basedOn w:val="a"/>
    <w:rsid w:val="003C1FFC"/>
    <w:pPr>
      <w:spacing w:line="360" w:lineRule="auto"/>
      <w:ind w:firstLine="720"/>
      <w:jc w:val="both"/>
    </w:pPr>
    <w:rPr>
      <w:szCs w:val="20"/>
    </w:rPr>
  </w:style>
  <w:style w:type="table" w:styleId="aff0">
    <w:name w:val="Table Grid"/>
    <w:basedOn w:val="a1"/>
    <w:rsid w:val="003C1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link w:val="Normal0"/>
    <w:rsid w:val="003C1FFC"/>
    <w:pPr>
      <w:snapToGrid w:val="0"/>
    </w:pPr>
    <w:rPr>
      <w:sz w:val="24"/>
    </w:rPr>
  </w:style>
  <w:style w:type="paragraph" w:customStyle="1" w:styleId="aff1">
    <w:name w:val="Текст записки"/>
    <w:basedOn w:val="a"/>
    <w:rsid w:val="003C1FFC"/>
    <w:pPr>
      <w:spacing w:before="120" w:after="120"/>
      <w:ind w:left="567" w:firstLine="567"/>
    </w:pPr>
    <w:rPr>
      <w:szCs w:val="20"/>
    </w:rPr>
  </w:style>
  <w:style w:type="paragraph" w:customStyle="1" w:styleId="39">
    <w:name w:val=" Знак3"/>
    <w:basedOn w:val="a"/>
    <w:rsid w:val="003C1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auiue0">
    <w:name w:val="Iau.iue"/>
    <w:basedOn w:val="a"/>
    <w:next w:val="a"/>
    <w:rsid w:val="003C1FFC"/>
    <w:pPr>
      <w:autoSpaceDE w:val="0"/>
      <w:autoSpaceDN w:val="0"/>
      <w:adjustRightInd w:val="0"/>
    </w:pPr>
  </w:style>
  <w:style w:type="paragraph" w:customStyle="1" w:styleId="41">
    <w:name w:val=" Знак4"/>
    <w:basedOn w:val="a"/>
    <w:rsid w:val="003C1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30">
    <w:name w:val="style30"/>
    <w:rsid w:val="003C1FFC"/>
    <w:rPr>
      <w:sz w:val="24"/>
      <w:szCs w:val="24"/>
      <w:lang w:val="ru-RU" w:eastAsia="ru-RU" w:bidi="ar-SA"/>
    </w:rPr>
  </w:style>
  <w:style w:type="character" w:customStyle="1" w:styleId="style28">
    <w:name w:val="style28"/>
    <w:rsid w:val="003C1FF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C1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C1F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3C1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footnote text"/>
    <w:basedOn w:val="a"/>
    <w:link w:val="aff3"/>
    <w:rsid w:val="003C1FFC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3C1FFC"/>
  </w:style>
  <w:style w:type="paragraph" w:customStyle="1" w:styleId="u">
    <w:name w:val="u"/>
    <w:basedOn w:val="a"/>
    <w:rsid w:val="003C1FF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3C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C1FFC"/>
    <w:rPr>
      <w:rFonts w:ascii="Courier New" w:hAnsi="Courier New" w:cs="Courier New"/>
    </w:rPr>
  </w:style>
  <w:style w:type="character" w:customStyle="1" w:styleId="txt">
    <w:name w:val="txt"/>
    <w:rsid w:val="003C1FFC"/>
  </w:style>
  <w:style w:type="paragraph" w:customStyle="1" w:styleId="14">
    <w:name w:val=" Знак Знак Знак Знак Знак1 Знак Знак Знак Знак"/>
    <w:basedOn w:val="a"/>
    <w:rsid w:val="003C1F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1">
    <w:name w:val=" Знак Знак9 Знак"/>
    <w:basedOn w:val="a"/>
    <w:link w:val="a0"/>
    <w:rsid w:val="003C1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3C1FFC"/>
    <w:pPr>
      <w:ind w:left="720"/>
      <w:contextualSpacing/>
    </w:pPr>
    <w:rPr>
      <w:rFonts w:eastAsia="Calibri"/>
    </w:rPr>
  </w:style>
  <w:style w:type="paragraph" w:customStyle="1" w:styleId="aff4">
    <w:name w:val="Знак Знак Знак Знак"/>
    <w:basedOn w:val="a"/>
    <w:rsid w:val="003C1F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0">
    <w:name w:val=" Знак Знак33 Знак"/>
    <w:basedOn w:val="a"/>
    <w:rsid w:val="003C1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3">
    <w:name w:val=" Знак Знак21"/>
    <w:locked/>
    <w:rsid w:val="003C1FFC"/>
    <w:rPr>
      <w:sz w:val="18"/>
      <w:szCs w:val="24"/>
      <w:lang w:val="ru-RU" w:eastAsia="ru-RU" w:bidi="ar-SA"/>
    </w:rPr>
  </w:style>
  <w:style w:type="character" w:customStyle="1" w:styleId="17">
    <w:name w:val=" Знак Знак17"/>
    <w:locked/>
    <w:rsid w:val="003C1FFC"/>
    <w:rPr>
      <w:b/>
      <w:bCs/>
      <w:sz w:val="28"/>
      <w:szCs w:val="23"/>
      <w:lang w:val="ru-RU" w:eastAsia="ru-RU" w:bidi="ar-SA"/>
    </w:rPr>
  </w:style>
  <w:style w:type="character" w:customStyle="1" w:styleId="16">
    <w:name w:val=" Знак Знак16"/>
    <w:locked/>
    <w:rsid w:val="003C1FFC"/>
    <w:rPr>
      <w:sz w:val="24"/>
      <w:szCs w:val="24"/>
      <w:u w:val="single"/>
      <w:lang w:val="ru-RU" w:eastAsia="ru-RU" w:bidi="ar-SA"/>
    </w:rPr>
  </w:style>
  <w:style w:type="character" w:customStyle="1" w:styleId="15">
    <w:name w:val=" Знак Знак15"/>
    <w:locked/>
    <w:rsid w:val="003C1FFC"/>
    <w:rPr>
      <w:bCs/>
      <w:sz w:val="24"/>
      <w:szCs w:val="24"/>
      <w:u w:val="single"/>
      <w:lang w:val="ru-RU" w:eastAsia="ru-RU" w:bidi="ar-SA"/>
    </w:rPr>
  </w:style>
  <w:style w:type="character" w:styleId="aff5">
    <w:name w:val="annotation reference"/>
    <w:rsid w:val="003C1FFC"/>
    <w:rPr>
      <w:sz w:val="16"/>
      <w:szCs w:val="16"/>
    </w:rPr>
  </w:style>
  <w:style w:type="character" w:styleId="aff6">
    <w:name w:val="Strong"/>
    <w:qFormat/>
    <w:rsid w:val="003C1FFC"/>
    <w:rPr>
      <w:b/>
      <w:bCs/>
    </w:rPr>
  </w:style>
  <w:style w:type="paragraph" w:customStyle="1" w:styleId="Heading">
    <w:name w:val="Heading"/>
    <w:rsid w:val="003C1FFC"/>
    <w:rPr>
      <w:rFonts w:ascii="Arial" w:hAnsi="Arial"/>
      <w:b/>
      <w:snapToGrid w:val="0"/>
      <w:sz w:val="22"/>
    </w:rPr>
  </w:style>
  <w:style w:type="character" w:customStyle="1" w:styleId="FontStyle21">
    <w:name w:val="Font Style21"/>
    <w:rsid w:val="003C1FFC"/>
    <w:rPr>
      <w:rFonts w:ascii="Arial" w:hAnsi="Arial" w:cs="Arial"/>
      <w:spacing w:val="-10"/>
      <w:sz w:val="20"/>
      <w:szCs w:val="20"/>
    </w:rPr>
  </w:style>
  <w:style w:type="paragraph" w:customStyle="1" w:styleId="18">
    <w:name w:val=" Знак Знак1 Знак"/>
    <w:basedOn w:val="a"/>
    <w:rsid w:val="003C1F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3C1FF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rmalWeb">
    <w:name w:val="Normal (Web)"/>
    <w:basedOn w:val="a"/>
    <w:rsid w:val="003C1FFC"/>
    <w:pPr>
      <w:suppressAutoHyphens/>
      <w:spacing w:before="28" w:after="119" w:line="100" w:lineRule="atLeast"/>
    </w:pPr>
    <w:rPr>
      <w:rFonts w:cs="Calibri"/>
      <w:kern w:val="1"/>
      <w:lang w:eastAsia="hi-IN" w:bidi="hi-IN"/>
    </w:rPr>
  </w:style>
  <w:style w:type="character" w:customStyle="1" w:styleId="aff7">
    <w:name w:val="Основной текст_ Знак Знак"/>
    <w:link w:val="aff8"/>
    <w:rsid w:val="003C1FFC"/>
    <w:rPr>
      <w:rFonts w:eastAsia="Courier New"/>
      <w:bCs/>
      <w:color w:val="000000"/>
      <w:spacing w:val="7"/>
      <w:sz w:val="19"/>
      <w:szCs w:val="19"/>
      <w:shd w:val="clear" w:color="auto" w:fill="FFFFFF"/>
    </w:rPr>
  </w:style>
  <w:style w:type="paragraph" w:customStyle="1" w:styleId="aff8">
    <w:name w:val="Основной текст_ Знак"/>
    <w:basedOn w:val="a"/>
    <w:link w:val="aff7"/>
    <w:rsid w:val="003C1FFC"/>
    <w:pPr>
      <w:widowControl w:val="0"/>
      <w:shd w:val="clear" w:color="auto" w:fill="FFFFFF"/>
      <w:spacing w:line="278" w:lineRule="exact"/>
      <w:jc w:val="right"/>
    </w:pPr>
    <w:rPr>
      <w:rFonts w:eastAsia="Courier New"/>
      <w:bCs/>
      <w:color w:val="000000"/>
      <w:spacing w:val="7"/>
      <w:sz w:val="19"/>
      <w:szCs w:val="19"/>
    </w:rPr>
  </w:style>
  <w:style w:type="paragraph" w:customStyle="1" w:styleId="3a">
    <w:name w:val="Основной текст3"/>
    <w:basedOn w:val="a"/>
    <w:rsid w:val="003C1FFC"/>
    <w:pPr>
      <w:widowControl w:val="0"/>
      <w:shd w:val="clear" w:color="auto" w:fill="FFFFFF"/>
      <w:spacing w:line="278" w:lineRule="exact"/>
      <w:jc w:val="right"/>
    </w:pPr>
    <w:rPr>
      <w:rFonts w:eastAsia="Courier New"/>
      <w:color w:val="000000"/>
      <w:spacing w:val="7"/>
      <w:sz w:val="19"/>
      <w:szCs w:val="19"/>
    </w:rPr>
  </w:style>
  <w:style w:type="character" w:customStyle="1" w:styleId="apple-converted-space">
    <w:name w:val="apple-converted-space"/>
    <w:rsid w:val="003C1FFC"/>
  </w:style>
  <w:style w:type="character" w:styleId="aff9">
    <w:name w:val="Emphasis"/>
    <w:qFormat/>
    <w:rsid w:val="003C1FFC"/>
    <w:rPr>
      <w:i/>
      <w:iCs/>
    </w:rPr>
  </w:style>
  <w:style w:type="paragraph" w:customStyle="1" w:styleId="Normal1405">
    <w:name w:val="Стиль Normal + 14 пт уплотненный на  05 пт"/>
    <w:basedOn w:val="Normal"/>
    <w:link w:val="Normal14050"/>
    <w:rsid w:val="003C1FFC"/>
    <w:pPr>
      <w:snapToGrid/>
      <w:spacing w:before="100" w:after="100"/>
    </w:pPr>
    <w:rPr>
      <w:snapToGrid w:val="0"/>
      <w:spacing w:val="-10"/>
      <w:sz w:val="28"/>
    </w:rPr>
  </w:style>
  <w:style w:type="character" w:customStyle="1" w:styleId="Normal0">
    <w:name w:val="Normal Знак"/>
    <w:link w:val="Normal"/>
    <w:rsid w:val="003C1FFC"/>
    <w:rPr>
      <w:sz w:val="24"/>
    </w:rPr>
  </w:style>
  <w:style w:type="character" w:customStyle="1" w:styleId="Normal14050">
    <w:name w:val="Стиль Normal + 14 пт уплотненный на  05 пт Знак"/>
    <w:link w:val="Normal1405"/>
    <w:rsid w:val="003C1FFC"/>
    <w:rPr>
      <w:snapToGrid/>
      <w:spacing w:val="-10"/>
      <w:sz w:val="28"/>
    </w:rPr>
  </w:style>
  <w:style w:type="character" w:customStyle="1" w:styleId="FontStyle13">
    <w:name w:val="Font Style13"/>
    <w:rsid w:val="003C1FFC"/>
    <w:rPr>
      <w:rFonts w:ascii="Times New Roman" w:hAnsi="Times New Roman" w:cs="Times New Roman"/>
      <w:b/>
      <w:bCs/>
      <w:sz w:val="26"/>
      <w:szCs w:val="26"/>
    </w:rPr>
  </w:style>
  <w:style w:type="paragraph" w:customStyle="1" w:styleId="331">
    <w:name w:val=" Знак Знак33 Знак Знак Знак Знак Знак Знак Знак Знак"/>
    <w:basedOn w:val="a"/>
    <w:rsid w:val="003C1F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Прижатый влево"/>
    <w:basedOn w:val="a"/>
    <w:next w:val="a"/>
    <w:rsid w:val="003C1FFC"/>
    <w:pPr>
      <w:widowControl w:val="0"/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ListParagraph1">
    <w:name w:val="List Paragraph1"/>
    <w:basedOn w:val="a"/>
    <w:rsid w:val="003C1FFC"/>
    <w:pPr>
      <w:ind w:left="720"/>
    </w:pPr>
  </w:style>
  <w:style w:type="numbering" w:customStyle="1" w:styleId="19">
    <w:name w:val="Нет списка1"/>
    <w:next w:val="a2"/>
    <w:uiPriority w:val="99"/>
    <w:semiHidden/>
    <w:unhideWhenUsed/>
    <w:rsid w:val="003C1FFC"/>
  </w:style>
  <w:style w:type="paragraph" w:customStyle="1" w:styleId="3b">
    <w:name w:val="Стиль3"/>
    <w:basedOn w:val="a"/>
    <w:rsid w:val="003C1FFC"/>
    <w:pPr>
      <w:ind w:left="1080" w:hanging="360"/>
    </w:pPr>
  </w:style>
  <w:style w:type="character" w:customStyle="1" w:styleId="affb">
    <w:name w:val=" Знак Знак Знак"/>
    <w:rsid w:val="0033027F"/>
    <w:rPr>
      <w:sz w:val="24"/>
      <w:szCs w:val="24"/>
    </w:rPr>
  </w:style>
  <w:style w:type="character" w:customStyle="1" w:styleId="1a">
    <w:name w:val=" Знак Знак Знак1"/>
    <w:rsid w:val="0033027F"/>
    <w:rPr>
      <w:sz w:val="24"/>
      <w:szCs w:val="24"/>
    </w:rPr>
  </w:style>
  <w:style w:type="paragraph" w:customStyle="1" w:styleId="BodyText3">
    <w:name w:val="Body Text 3"/>
    <w:basedOn w:val="a"/>
    <w:rsid w:val="0033027F"/>
    <w:pPr>
      <w:jc w:val="center"/>
    </w:pPr>
    <w:rPr>
      <w:b/>
      <w:sz w:val="20"/>
      <w:szCs w:val="20"/>
    </w:rPr>
  </w:style>
  <w:style w:type="paragraph" w:customStyle="1" w:styleId="27">
    <w:name w:val="2 Знак Знак"/>
    <w:basedOn w:val="a"/>
    <w:rsid w:val="003302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7">
    <w:name w:val="p7"/>
    <w:basedOn w:val="a"/>
    <w:rsid w:val="0033027F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B66F1C"/>
  </w:style>
  <w:style w:type="numbering" w:customStyle="1" w:styleId="111">
    <w:name w:val="Нет списка11"/>
    <w:next w:val="a2"/>
    <w:semiHidden/>
    <w:rsid w:val="00B66F1C"/>
  </w:style>
  <w:style w:type="paragraph" w:customStyle="1" w:styleId="1b">
    <w:name w:val="Основной текст с отступом1"/>
    <w:basedOn w:val="a"/>
    <w:rsid w:val="00B66F1C"/>
    <w:pPr>
      <w:ind w:firstLine="708"/>
      <w:jc w:val="both"/>
    </w:pPr>
    <w:rPr>
      <w:szCs w:val="20"/>
    </w:rPr>
  </w:style>
  <w:style w:type="character" w:customStyle="1" w:styleId="112">
    <w:name w:val="Знак Знак11"/>
    <w:rsid w:val="00B66F1C"/>
    <w:rPr>
      <w:sz w:val="32"/>
      <w:lang w:val="ru-RU" w:eastAsia="ru-RU" w:bidi="ar-SA"/>
    </w:rPr>
  </w:style>
  <w:style w:type="character" w:customStyle="1" w:styleId="101">
    <w:name w:val="Знак Знак10"/>
    <w:rsid w:val="00B66F1C"/>
    <w:rPr>
      <w:sz w:val="44"/>
      <w:lang w:val="ru-RU" w:eastAsia="ru-RU" w:bidi="ar-SA"/>
    </w:rPr>
  </w:style>
  <w:style w:type="character" w:customStyle="1" w:styleId="1c">
    <w:name w:val="Текст примечания Знак1"/>
    <w:uiPriority w:val="99"/>
    <w:semiHidden/>
    <w:rsid w:val="00B66F1C"/>
    <w:rPr>
      <w:sz w:val="20"/>
      <w:szCs w:val="20"/>
    </w:rPr>
  </w:style>
  <w:style w:type="character" w:customStyle="1" w:styleId="1d">
    <w:name w:val="Тема примечания Знак1"/>
    <w:uiPriority w:val="99"/>
    <w:semiHidden/>
    <w:rsid w:val="00B66F1C"/>
    <w:rPr>
      <w:b/>
      <w:bCs/>
      <w:sz w:val="20"/>
      <w:szCs w:val="20"/>
    </w:rPr>
  </w:style>
  <w:style w:type="character" w:customStyle="1" w:styleId="72">
    <w:name w:val="Знак Знак7"/>
    <w:locked/>
    <w:rsid w:val="00B66F1C"/>
    <w:rPr>
      <w:rFonts w:ascii="Arial" w:hAnsi="Arial"/>
      <w:lang w:val="ru-RU" w:eastAsia="ru-RU" w:bidi="ar-SA"/>
    </w:rPr>
  </w:style>
  <w:style w:type="character" w:customStyle="1" w:styleId="3c">
    <w:name w:val="Знак Знак3"/>
    <w:locked/>
    <w:rsid w:val="00B66F1C"/>
    <w:rPr>
      <w:lang w:val="ru-RU" w:eastAsia="ru-RU" w:bidi="ar-SA"/>
    </w:rPr>
  </w:style>
  <w:style w:type="character" w:customStyle="1" w:styleId="29">
    <w:name w:val="Знак Знак2"/>
    <w:locked/>
    <w:rsid w:val="00B66F1C"/>
    <w:rPr>
      <w:sz w:val="24"/>
      <w:szCs w:val="24"/>
      <w:lang w:val="ru-RU" w:eastAsia="ru-RU" w:bidi="ar-SA"/>
    </w:rPr>
  </w:style>
  <w:style w:type="paragraph" w:customStyle="1" w:styleId="230">
    <w:name w:val="Основной текст 23"/>
    <w:basedOn w:val="a"/>
    <w:rsid w:val="00B66F1C"/>
    <w:pPr>
      <w:spacing w:line="360" w:lineRule="auto"/>
      <w:ind w:firstLine="720"/>
      <w:jc w:val="both"/>
    </w:pPr>
    <w:rPr>
      <w:szCs w:val="20"/>
    </w:rPr>
  </w:style>
  <w:style w:type="table" w:customStyle="1" w:styleId="1e">
    <w:name w:val="Сетка таблицы1"/>
    <w:basedOn w:val="a1"/>
    <w:next w:val="aff0"/>
    <w:rsid w:val="00B66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Обычный1"/>
    <w:rsid w:val="00B66F1C"/>
    <w:pPr>
      <w:snapToGrid w:val="0"/>
    </w:pPr>
    <w:rPr>
      <w:sz w:val="24"/>
    </w:rPr>
  </w:style>
  <w:style w:type="paragraph" w:customStyle="1" w:styleId="3d">
    <w:name w:val="Знак3"/>
    <w:basedOn w:val="a"/>
    <w:rsid w:val="00B66F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">
    <w:name w:val="Знак4"/>
    <w:basedOn w:val="a"/>
    <w:rsid w:val="00B66F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0">
    <w:name w:val="Знак Знак Знак Знак Знак1 Знак Знак Знак Знак"/>
    <w:basedOn w:val="a"/>
    <w:rsid w:val="00B66F1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2">
    <w:name w:val="Знак Знак9 Знак"/>
    <w:basedOn w:val="a"/>
    <w:rsid w:val="00B66F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1">
    <w:name w:val="Абзац списка1"/>
    <w:basedOn w:val="a"/>
    <w:rsid w:val="00B66F1C"/>
    <w:pPr>
      <w:ind w:left="720"/>
      <w:contextualSpacing/>
    </w:pPr>
    <w:rPr>
      <w:rFonts w:eastAsia="Calibri"/>
    </w:rPr>
  </w:style>
  <w:style w:type="paragraph" w:customStyle="1" w:styleId="332">
    <w:name w:val="Знак Знак33 Знак"/>
    <w:basedOn w:val="a"/>
    <w:rsid w:val="00B66F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4">
    <w:name w:val="Знак Знак21"/>
    <w:locked/>
    <w:rsid w:val="00B66F1C"/>
    <w:rPr>
      <w:sz w:val="18"/>
      <w:szCs w:val="24"/>
      <w:lang w:val="ru-RU" w:eastAsia="ru-RU" w:bidi="ar-SA"/>
    </w:rPr>
  </w:style>
  <w:style w:type="character" w:customStyle="1" w:styleId="170">
    <w:name w:val="Знак Знак17"/>
    <w:locked/>
    <w:rsid w:val="00B66F1C"/>
    <w:rPr>
      <w:b/>
      <w:bCs/>
      <w:sz w:val="28"/>
      <w:szCs w:val="23"/>
      <w:lang w:val="ru-RU" w:eastAsia="ru-RU" w:bidi="ar-SA"/>
    </w:rPr>
  </w:style>
  <w:style w:type="character" w:customStyle="1" w:styleId="160">
    <w:name w:val="Знак Знак16"/>
    <w:locked/>
    <w:rsid w:val="00B66F1C"/>
    <w:rPr>
      <w:sz w:val="24"/>
      <w:szCs w:val="24"/>
      <w:u w:val="single"/>
      <w:lang w:val="ru-RU" w:eastAsia="ru-RU" w:bidi="ar-SA"/>
    </w:rPr>
  </w:style>
  <w:style w:type="character" w:customStyle="1" w:styleId="150">
    <w:name w:val="Знак Знак15"/>
    <w:locked/>
    <w:rsid w:val="00B66F1C"/>
    <w:rPr>
      <w:bCs/>
      <w:sz w:val="24"/>
      <w:szCs w:val="24"/>
      <w:u w:val="single"/>
      <w:lang w:val="ru-RU" w:eastAsia="ru-RU" w:bidi="ar-SA"/>
    </w:rPr>
  </w:style>
  <w:style w:type="paragraph" w:customStyle="1" w:styleId="1f2">
    <w:name w:val="Знак Знак1 Знак"/>
    <w:basedOn w:val="a"/>
    <w:rsid w:val="00B66F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3">
    <w:name w:val="Обычный (веб)1"/>
    <w:basedOn w:val="a"/>
    <w:rsid w:val="00B66F1C"/>
    <w:pPr>
      <w:suppressAutoHyphens/>
      <w:spacing w:before="28" w:after="119" w:line="100" w:lineRule="atLeast"/>
    </w:pPr>
    <w:rPr>
      <w:rFonts w:cs="Calibri"/>
      <w:kern w:val="1"/>
      <w:lang w:eastAsia="hi-IN" w:bidi="hi-IN"/>
    </w:rPr>
  </w:style>
  <w:style w:type="paragraph" w:customStyle="1" w:styleId="333">
    <w:name w:val="Знак Знак33 Знак Знак Знак Знак Знак Знак Знак Знак"/>
    <w:basedOn w:val="a"/>
    <w:rsid w:val="00B66F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B66F1C"/>
  </w:style>
  <w:style w:type="numbering" w:customStyle="1" w:styleId="215">
    <w:name w:val="Нет списка21"/>
    <w:next w:val="a2"/>
    <w:uiPriority w:val="99"/>
    <w:semiHidden/>
    <w:unhideWhenUsed/>
    <w:rsid w:val="00B66F1C"/>
  </w:style>
  <w:style w:type="paragraph" w:customStyle="1" w:styleId="12125">
    <w:name w:val="Стиль 12 пт По ширине Первая строка:  125 см Междустр.интервал:..."/>
    <w:basedOn w:val="a"/>
    <w:rsid w:val="00B66F1C"/>
    <w:pPr>
      <w:spacing w:after="200" w:line="360" w:lineRule="auto"/>
      <w:ind w:firstLine="709"/>
      <w:jc w:val="both"/>
    </w:pPr>
    <w:rPr>
      <w:szCs w:val="20"/>
    </w:rPr>
  </w:style>
  <w:style w:type="table" w:customStyle="1" w:styleId="113">
    <w:name w:val="Сетка таблицы11"/>
    <w:basedOn w:val="a1"/>
    <w:next w:val="aff0"/>
    <w:uiPriority w:val="59"/>
    <w:rsid w:val="00B66F1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Стиль Основной текст + 12 пт"/>
    <w:basedOn w:val="a3"/>
    <w:link w:val="121"/>
    <w:rsid w:val="00B66F1C"/>
    <w:pPr>
      <w:spacing w:after="120" w:line="276" w:lineRule="auto"/>
      <w:jc w:val="left"/>
    </w:pPr>
    <w:rPr>
      <w:b w:val="0"/>
    </w:rPr>
  </w:style>
  <w:style w:type="character" w:customStyle="1" w:styleId="121">
    <w:name w:val="Стиль Основной текст + 12 пт Знак"/>
    <w:link w:val="120"/>
    <w:rsid w:val="00B66F1C"/>
    <w:rPr>
      <w:sz w:val="24"/>
    </w:rPr>
  </w:style>
  <w:style w:type="numbering" w:customStyle="1" w:styleId="3e">
    <w:name w:val="Нет списка3"/>
    <w:next w:val="a2"/>
    <w:uiPriority w:val="99"/>
    <w:semiHidden/>
    <w:unhideWhenUsed/>
    <w:rsid w:val="00774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1%80%D0%B3%D0%B0%D0%BB%D1%8C%D1%81%D0%BA%D0%B8%D0%B9_%D0%BF%D0%BE%D0%BB%D1%83%D0%BE%D1%81%D1%82%D1%80%D0%BE%D0%B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29A6-F288-47ED-A8A1-3C1D23B6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15578</Words>
  <Characters>88797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окружающей среды 1 полугодие 2012 года</vt:lpstr>
    </vt:vector>
  </TitlesOfParts>
  <Company>departmenteco</Company>
  <LinksUpToDate>false</LinksUpToDate>
  <CharactersWithSpaces>104167</CharactersWithSpaces>
  <SharedDoc>false</SharedDoc>
  <HLinks>
    <vt:vector size="6" baseType="variant"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https://ru.wikipedia.org/wiki/%D0%9A%D1%83%D1%80%D0%B3%D0%B0%D0%BB%D1%8C%D1%81%D0%BA%D0%B8%D0%B9_%D0%BF%D0%BE%D0%BB%D1%83%D0%BE%D1%81%D1%82%D1%80%D0%BE%D0%B2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окружающей среды 1 полугодие 2012 года</dc:title>
  <dc:creator>Kaletyuk T.A.</dc:creator>
  <cp:lastModifiedBy>vasilchenko_ev</cp:lastModifiedBy>
  <cp:revision>2</cp:revision>
  <dcterms:created xsi:type="dcterms:W3CDTF">2022-04-27T06:49:00Z</dcterms:created>
  <dcterms:modified xsi:type="dcterms:W3CDTF">2022-04-27T06:49:00Z</dcterms:modified>
</cp:coreProperties>
</file>