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C8" w:rsidRDefault="006B21C8" w:rsidP="006B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C8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6B21C8" w:rsidRPr="006B21C8" w:rsidRDefault="006B21C8" w:rsidP="006B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C8">
        <w:rPr>
          <w:rFonts w:ascii="Times New Roman" w:hAnsi="Times New Roman" w:cs="Times New Roman"/>
          <w:b/>
          <w:sz w:val="28"/>
          <w:szCs w:val="28"/>
        </w:rPr>
        <w:t>по результатам оценки налоговых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12DB3">
        <w:rPr>
          <w:rFonts w:ascii="Times New Roman" w:hAnsi="Times New Roman" w:cs="Times New Roman"/>
          <w:b/>
          <w:sz w:val="28"/>
          <w:szCs w:val="28"/>
        </w:rPr>
        <w:t>20</w:t>
      </w:r>
      <w:r w:rsidR="003478E7" w:rsidRPr="003478E7">
        <w:rPr>
          <w:rFonts w:ascii="Times New Roman" w:hAnsi="Times New Roman" w:cs="Times New Roman"/>
          <w:b/>
          <w:sz w:val="28"/>
          <w:szCs w:val="28"/>
        </w:rPr>
        <w:t>2</w:t>
      </w:r>
      <w:r w:rsidR="00BE40A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B21C8" w:rsidRDefault="006B21C8" w:rsidP="006B21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57F" w:rsidRPr="00531E5E" w:rsidRDefault="00DE657F" w:rsidP="00DE6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E5E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предоставляемых налоговых льгот, установленных нормативными правовыми актами </w:t>
      </w:r>
      <w:r w:rsidR="00E50AD3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E50AD3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="00E50AD3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531E5E">
        <w:rPr>
          <w:rFonts w:ascii="Times New Roman" w:hAnsi="Times New Roman" w:cs="Times New Roman"/>
          <w:sz w:val="28"/>
          <w:szCs w:val="28"/>
        </w:rPr>
        <w:t xml:space="preserve"> по налогам, зачисляемым в местны</w:t>
      </w:r>
      <w:r w:rsidR="00E50AD3">
        <w:rPr>
          <w:rFonts w:ascii="Times New Roman" w:hAnsi="Times New Roman" w:cs="Times New Roman"/>
          <w:sz w:val="28"/>
          <w:szCs w:val="28"/>
        </w:rPr>
        <w:t>й</w:t>
      </w:r>
      <w:r w:rsidR="002D499C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531E5E">
        <w:rPr>
          <w:rFonts w:ascii="Times New Roman" w:hAnsi="Times New Roman" w:cs="Times New Roman"/>
          <w:sz w:val="28"/>
          <w:szCs w:val="28"/>
        </w:rPr>
        <w:t xml:space="preserve"> </w:t>
      </w:r>
      <w:r w:rsidR="002D499C">
        <w:rPr>
          <w:rFonts w:ascii="Times New Roman" w:hAnsi="Times New Roman" w:cs="Times New Roman"/>
          <w:sz w:val="28"/>
          <w:szCs w:val="28"/>
        </w:rPr>
        <w:t>(далее – оценка эффективности),</w:t>
      </w:r>
      <w:r w:rsidRPr="00531E5E">
        <w:rPr>
          <w:rFonts w:ascii="Times New Roman" w:hAnsi="Times New Roman" w:cs="Times New Roman"/>
          <w:sz w:val="28"/>
          <w:szCs w:val="28"/>
        </w:rPr>
        <w:t xml:space="preserve"> проводится в целях оценки финансовых последствий от предоставления налоговых льгот, оптимизации перечня предоставляемых преференций в виде предоставления налоговых льгот, обеспечения оптимального выбора объектов для предоставления финансовой поддержки в форме налоговых льгот, минимизации потерь местных бюджетов, связанных с предоставлением налоговых льгот. </w:t>
      </w:r>
    </w:p>
    <w:p w:rsidR="00DE657F" w:rsidRPr="00531E5E" w:rsidRDefault="00DE657F" w:rsidP="00DE6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E5E">
        <w:rPr>
          <w:rFonts w:ascii="Times New Roman" w:hAnsi="Times New Roman" w:cs="Times New Roman"/>
          <w:sz w:val="28"/>
          <w:szCs w:val="28"/>
        </w:rPr>
        <w:t xml:space="preserve">Источниками информации для проведения оценки эффективности налоговых льгот служат данные налоговой статистической отчетности по форме 5-МН «Отчет о налоговой базе и структуре начислений по местным налогам» </w:t>
      </w:r>
      <w:r w:rsidR="00012DB3" w:rsidRPr="00531E5E">
        <w:rPr>
          <w:rFonts w:ascii="Times New Roman" w:hAnsi="Times New Roman" w:cs="Times New Roman"/>
          <w:sz w:val="28"/>
          <w:szCs w:val="28"/>
        </w:rPr>
        <w:t xml:space="preserve">в </w:t>
      </w:r>
      <w:r w:rsidRPr="00531E5E">
        <w:rPr>
          <w:rFonts w:ascii="Times New Roman" w:hAnsi="Times New Roman" w:cs="Times New Roman"/>
          <w:sz w:val="28"/>
          <w:szCs w:val="28"/>
        </w:rPr>
        <w:t>разрезе муниципальных о</w:t>
      </w:r>
      <w:r w:rsidR="00012DB3" w:rsidRPr="00531E5E">
        <w:rPr>
          <w:rFonts w:ascii="Times New Roman" w:hAnsi="Times New Roman" w:cs="Times New Roman"/>
          <w:sz w:val="28"/>
          <w:szCs w:val="28"/>
        </w:rPr>
        <w:t>бразований Ленинградской области</w:t>
      </w:r>
      <w:r w:rsidRPr="00531E5E">
        <w:rPr>
          <w:rFonts w:ascii="Times New Roman" w:hAnsi="Times New Roman" w:cs="Times New Roman"/>
          <w:sz w:val="28"/>
          <w:szCs w:val="28"/>
        </w:rPr>
        <w:t>.</w:t>
      </w:r>
    </w:p>
    <w:p w:rsidR="003723A0" w:rsidRDefault="006B21C8" w:rsidP="003723A0">
      <w:pPr>
        <w:pStyle w:val="20"/>
        <w:numPr>
          <w:ilvl w:val="0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6B21C8">
        <w:rPr>
          <w:sz w:val="28"/>
          <w:szCs w:val="28"/>
        </w:rPr>
        <w:t>Информация о потерях бюджета по причине предоставления налоговых льгот (налоговых расходов):</w:t>
      </w:r>
    </w:p>
    <w:p w:rsidR="00175940" w:rsidRPr="003723A0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3723A0" w:rsidRDefault="00EB5449" w:rsidP="003723A0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3723A0">
        <w:rPr>
          <w:b/>
          <w:sz w:val="28"/>
          <w:szCs w:val="28"/>
        </w:rPr>
        <w:t xml:space="preserve">Земельный налог </w:t>
      </w:r>
      <w:r w:rsidR="001115FD" w:rsidRPr="003723A0">
        <w:rPr>
          <w:b/>
          <w:sz w:val="28"/>
          <w:szCs w:val="28"/>
        </w:rPr>
        <w:t xml:space="preserve">физических лиц </w:t>
      </w:r>
      <w:r w:rsidR="003723A0" w:rsidRPr="00EB5449">
        <w:rPr>
          <w:b/>
          <w:sz w:val="28"/>
          <w:szCs w:val="28"/>
        </w:rPr>
        <w:t xml:space="preserve">МО </w:t>
      </w:r>
      <w:proofErr w:type="spellStart"/>
      <w:r w:rsidR="003723A0">
        <w:rPr>
          <w:b/>
          <w:sz w:val="28"/>
          <w:szCs w:val="28"/>
        </w:rPr>
        <w:t>Назиевское</w:t>
      </w:r>
      <w:proofErr w:type="spellEnd"/>
      <w:r w:rsidR="003723A0">
        <w:rPr>
          <w:b/>
          <w:sz w:val="28"/>
          <w:szCs w:val="28"/>
        </w:rPr>
        <w:t xml:space="preserve"> городское поселение</w:t>
      </w:r>
    </w:p>
    <w:p w:rsidR="00175940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</w:p>
    <w:p w:rsidR="00EB5449" w:rsidRPr="003723A0" w:rsidRDefault="00EB5449" w:rsidP="003723A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3723A0">
        <w:rPr>
          <w:sz w:val="28"/>
          <w:szCs w:val="28"/>
        </w:rPr>
        <w:t>Начислено налога всего физическим лицам к уплате:</w:t>
      </w:r>
    </w:p>
    <w:p w:rsidR="00EB5449" w:rsidRPr="002C5F3A" w:rsidRDefault="00EB5449" w:rsidP="00EB54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3 283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B5449" w:rsidRPr="002C5F3A" w:rsidRDefault="00EB5449" w:rsidP="00EB54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3 295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B5449" w:rsidRPr="003478E7" w:rsidRDefault="00EB5449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3723A0" w:rsidRPr="002C5F3A">
        <w:rPr>
          <w:rFonts w:cs="Times New Roman"/>
          <w:sz w:val="28"/>
          <w:szCs w:val="28"/>
        </w:rPr>
        <w:t>2 658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2 </w:t>
      </w:r>
      <w:r w:rsidRPr="003478E7">
        <w:rPr>
          <w:rFonts w:cs="Times New Roman"/>
          <w:sz w:val="28"/>
          <w:szCs w:val="28"/>
        </w:rPr>
        <w:t>979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2 712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960C93" w:rsidRDefault="00960C93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2 668 тыс. руб</w:t>
      </w:r>
      <w:r w:rsidR="00384B30">
        <w:rPr>
          <w:rFonts w:cs="Times New Roman"/>
          <w:sz w:val="28"/>
          <w:szCs w:val="28"/>
        </w:rPr>
        <w:t>.</w:t>
      </w:r>
      <w:r w:rsidR="00560312">
        <w:rPr>
          <w:rFonts w:cs="Times New Roman"/>
          <w:sz w:val="28"/>
          <w:szCs w:val="28"/>
        </w:rPr>
        <w:t>;</w:t>
      </w:r>
    </w:p>
    <w:p w:rsidR="009C424F" w:rsidRDefault="009C424F" w:rsidP="009C424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2023 год – 2 325 тыс. руб.</w:t>
      </w:r>
    </w:p>
    <w:p w:rsidR="00175940" w:rsidRPr="003478E7" w:rsidRDefault="00175940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11248" w:rsidRPr="002C5F3A" w:rsidRDefault="00311248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Общая сумма льгот, предоставленных представительным органом муниципального образования:</w:t>
      </w:r>
    </w:p>
    <w:p w:rsidR="00311248" w:rsidRPr="002C5F3A" w:rsidRDefault="00311248" w:rsidP="003112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 xml:space="preserve">13 </w:t>
      </w:r>
      <w:r w:rsidRPr="002C5F3A">
        <w:rPr>
          <w:rFonts w:ascii="Times New Roman" w:hAnsi="Times New Roman" w:cs="Times New Roman"/>
          <w:sz w:val="28"/>
          <w:szCs w:val="28"/>
        </w:rPr>
        <w:t>тыс. руб.;</w:t>
      </w:r>
    </w:p>
    <w:p w:rsidR="00311248" w:rsidRPr="002C5F3A" w:rsidRDefault="00311248" w:rsidP="003112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11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11248" w:rsidRDefault="00311248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DE657F" w:rsidRPr="002C5F3A">
        <w:rPr>
          <w:rFonts w:cs="Times New Roman"/>
          <w:sz w:val="28"/>
          <w:szCs w:val="28"/>
        </w:rPr>
        <w:t>0</w:t>
      </w:r>
      <w:r w:rsidR="003478E7">
        <w:rPr>
          <w:rFonts w:cs="Times New Roman"/>
          <w:sz w:val="28"/>
          <w:szCs w:val="28"/>
        </w:rPr>
        <w:t xml:space="preserve"> тыс. руб.;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005B8D" w:rsidRDefault="00005B8D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</w:t>
      </w:r>
      <w:r w:rsidR="003367BB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3367BB">
        <w:rPr>
          <w:rFonts w:cs="Times New Roman"/>
          <w:sz w:val="28"/>
          <w:szCs w:val="28"/>
        </w:rPr>
        <w:t>0 тыс.</w:t>
      </w:r>
      <w:r w:rsidR="00175940">
        <w:rPr>
          <w:rFonts w:cs="Times New Roman"/>
          <w:sz w:val="28"/>
          <w:szCs w:val="28"/>
        </w:rPr>
        <w:t xml:space="preserve"> </w:t>
      </w:r>
      <w:r w:rsidR="003367BB">
        <w:rPr>
          <w:rFonts w:cs="Times New Roman"/>
          <w:sz w:val="28"/>
          <w:szCs w:val="28"/>
        </w:rPr>
        <w:t>руб</w:t>
      </w:r>
      <w:r w:rsidR="00384B30">
        <w:rPr>
          <w:rFonts w:cs="Times New Roman"/>
          <w:sz w:val="28"/>
          <w:szCs w:val="28"/>
        </w:rPr>
        <w:t>.</w:t>
      </w:r>
      <w:r w:rsidR="00560312">
        <w:rPr>
          <w:rFonts w:cs="Times New Roman"/>
          <w:sz w:val="28"/>
          <w:szCs w:val="28"/>
        </w:rPr>
        <w:t>;</w:t>
      </w:r>
      <w:r w:rsidR="003367BB">
        <w:rPr>
          <w:rFonts w:cs="Times New Roman"/>
          <w:sz w:val="28"/>
          <w:szCs w:val="28"/>
        </w:rPr>
        <w:t xml:space="preserve"> </w:t>
      </w:r>
    </w:p>
    <w:p w:rsidR="008D25F9" w:rsidRDefault="008D25F9" w:rsidP="008D25F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2023 год – 2 тыс. руб. </w:t>
      </w:r>
    </w:p>
    <w:p w:rsidR="00175940" w:rsidRDefault="00175940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D6CFD" w:rsidRPr="002C5F3A" w:rsidRDefault="003D6CFD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Количество налогоплательщиков, пользующихся льготами</w:t>
      </w:r>
      <w:r w:rsidR="00DC0147" w:rsidRPr="002C5F3A">
        <w:rPr>
          <w:rFonts w:cs="Times New Roman"/>
          <w:sz w:val="28"/>
          <w:szCs w:val="28"/>
        </w:rPr>
        <w:t>, установленными представительным органом муниципального образования</w:t>
      </w:r>
      <w:r w:rsidRPr="002C5F3A">
        <w:rPr>
          <w:rFonts w:cs="Times New Roman"/>
          <w:sz w:val="28"/>
          <w:szCs w:val="28"/>
        </w:rPr>
        <w:t>:</w:t>
      </w:r>
    </w:p>
    <w:p w:rsidR="003D6CFD" w:rsidRPr="002C5F3A" w:rsidRDefault="003D6CFD" w:rsidP="003D6C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19</w:t>
      </w:r>
      <w:r w:rsidRPr="002C5F3A">
        <w:rPr>
          <w:rFonts w:ascii="Times New Roman" w:hAnsi="Times New Roman" w:cs="Times New Roman"/>
          <w:sz w:val="28"/>
          <w:szCs w:val="28"/>
        </w:rPr>
        <w:t xml:space="preserve"> чел. (из </w:t>
      </w:r>
      <w:r w:rsidR="0003112A" w:rsidRPr="002C5F3A">
        <w:rPr>
          <w:rFonts w:ascii="Times New Roman" w:hAnsi="Times New Roman" w:cs="Times New Roman"/>
          <w:sz w:val="28"/>
          <w:szCs w:val="28"/>
        </w:rPr>
        <w:t>2 523</w:t>
      </w:r>
      <w:r w:rsidRPr="002C5F3A">
        <w:rPr>
          <w:rFonts w:ascii="Times New Roman" w:hAnsi="Times New Roman" w:cs="Times New Roman"/>
          <w:sz w:val="28"/>
          <w:szCs w:val="28"/>
        </w:rPr>
        <w:t xml:space="preserve"> общей численности плательщиков);</w:t>
      </w:r>
    </w:p>
    <w:p w:rsidR="003D6CFD" w:rsidRPr="002C5F3A" w:rsidRDefault="003D6CFD" w:rsidP="003D6C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15</w:t>
      </w:r>
      <w:r w:rsidRPr="002C5F3A">
        <w:rPr>
          <w:rFonts w:ascii="Times New Roman" w:hAnsi="Times New Roman" w:cs="Times New Roman"/>
          <w:sz w:val="28"/>
          <w:szCs w:val="28"/>
        </w:rPr>
        <w:t xml:space="preserve"> чел. (из </w:t>
      </w:r>
      <w:r w:rsidR="0003112A" w:rsidRPr="002C5F3A">
        <w:rPr>
          <w:rFonts w:ascii="Times New Roman" w:hAnsi="Times New Roman" w:cs="Times New Roman"/>
          <w:sz w:val="28"/>
          <w:szCs w:val="28"/>
        </w:rPr>
        <w:t>2 556</w:t>
      </w:r>
      <w:r w:rsidRPr="002C5F3A">
        <w:rPr>
          <w:rFonts w:ascii="Times New Roman" w:hAnsi="Times New Roman" w:cs="Times New Roman"/>
          <w:sz w:val="28"/>
          <w:szCs w:val="28"/>
        </w:rPr>
        <w:t xml:space="preserve"> общей численности плательщиков);</w:t>
      </w:r>
    </w:p>
    <w:p w:rsidR="003D6CFD" w:rsidRDefault="003D6CFD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lastRenderedPageBreak/>
        <w:t xml:space="preserve">за 2019 год – </w:t>
      </w:r>
      <w:r w:rsidR="00DE657F" w:rsidRPr="002C5F3A">
        <w:rPr>
          <w:rFonts w:cs="Times New Roman"/>
          <w:sz w:val="28"/>
          <w:szCs w:val="28"/>
        </w:rPr>
        <w:t>0</w:t>
      </w:r>
      <w:r w:rsidRPr="002C5F3A">
        <w:rPr>
          <w:rFonts w:cs="Times New Roman"/>
          <w:sz w:val="28"/>
          <w:szCs w:val="28"/>
        </w:rPr>
        <w:t xml:space="preserve"> чел. (из </w:t>
      </w:r>
      <w:r w:rsidR="003723A0" w:rsidRPr="002C5F3A">
        <w:rPr>
          <w:rFonts w:cs="Times New Roman"/>
          <w:sz w:val="28"/>
          <w:szCs w:val="28"/>
        </w:rPr>
        <w:t>2 590</w:t>
      </w:r>
      <w:r w:rsidR="003478E7">
        <w:rPr>
          <w:rFonts w:cs="Times New Roman"/>
          <w:sz w:val="28"/>
          <w:szCs w:val="28"/>
        </w:rPr>
        <w:t>общей численности плательщиков);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 xml:space="preserve"> чел. (из 2 </w:t>
      </w:r>
      <w:r>
        <w:rPr>
          <w:rFonts w:cs="Times New Roman"/>
          <w:sz w:val="28"/>
          <w:szCs w:val="28"/>
        </w:rPr>
        <w:t>680</w:t>
      </w:r>
      <w:r w:rsidR="00175940">
        <w:rPr>
          <w:rFonts w:cs="Times New Roman"/>
          <w:sz w:val="28"/>
          <w:szCs w:val="28"/>
        </w:rPr>
        <w:t>общей численности плательщиков);</w:t>
      </w:r>
    </w:p>
    <w:p w:rsidR="006403F0" w:rsidRDefault="006403F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="00002619">
        <w:rPr>
          <w:rFonts w:cs="Times New Roman"/>
          <w:sz w:val="28"/>
          <w:szCs w:val="28"/>
        </w:rPr>
        <w:t xml:space="preserve"> чел. (из 2</w:t>
      </w:r>
      <w:r w:rsidR="00EB2336">
        <w:rPr>
          <w:rFonts w:cs="Times New Roman"/>
          <w:sz w:val="28"/>
          <w:szCs w:val="28"/>
        </w:rPr>
        <w:t xml:space="preserve"> </w:t>
      </w:r>
      <w:r w:rsidR="00002619">
        <w:rPr>
          <w:rFonts w:cs="Times New Roman"/>
          <w:sz w:val="28"/>
          <w:szCs w:val="28"/>
        </w:rPr>
        <w:t xml:space="preserve">744 </w:t>
      </w:r>
      <w:r w:rsidR="00175940">
        <w:rPr>
          <w:rFonts w:cs="Times New Roman"/>
          <w:sz w:val="28"/>
          <w:szCs w:val="28"/>
        </w:rPr>
        <w:t>общей численности плательщиков);</w:t>
      </w:r>
    </w:p>
    <w:p w:rsidR="00005B8D" w:rsidRDefault="00005B8D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- </w:t>
      </w:r>
      <w:r w:rsidR="003367BB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чел. (из 2 799 общей численности плательщиков)</w:t>
      </w:r>
      <w:r w:rsidR="00560312">
        <w:rPr>
          <w:rFonts w:cs="Times New Roman"/>
          <w:sz w:val="28"/>
          <w:szCs w:val="28"/>
        </w:rPr>
        <w:t>;</w:t>
      </w:r>
    </w:p>
    <w:p w:rsidR="008D25F9" w:rsidRDefault="008D25F9" w:rsidP="008D25F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2023 год - 3 чел. (из 2 829 общей численности плательщиков).</w:t>
      </w:r>
    </w:p>
    <w:p w:rsidR="008D25F9" w:rsidRDefault="008D25F9" w:rsidP="008D25F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A4606" w:rsidRPr="002C5F3A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Освобождены от уплаты земельного налога следующие категории налогоплательщиков:</w:t>
      </w:r>
    </w:p>
    <w:p w:rsidR="005A4606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- ветераны и инвалиды Великой Отечественной войны </w:t>
      </w:r>
      <w:r w:rsidR="00D50A25">
        <w:rPr>
          <w:rFonts w:ascii="Times New Roman" w:hAnsi="Times New Roman" w:cs="Times New Roman"/>
          <w:sz w:val="28"/>
          <w:szCs w:val="28"/>
        </w:rPr>
        <w:t>освобождены в полном объеме;</w:t>
      </w:r>
    </w:p>
    <w:p w:rsidR="000F0CFC" w:rsidRPr="00D50A25" w:rsidRDefault="000F0CFC" w:rsidP="000F0CF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0F0CFC">
        <w:rPr>
          <w:rFonts w:ascii="Times New Roman" w:hAnsi="Times New Roman" w:cs="Times New Roman"/>
          <w:sz w:val="28"/>
          <w:szCs w:val="28"/>
        </w:rPr>
        <w:t>изические лица, имеющие 3 и более детей</w:t>
      </w:r>
      <w:r w:rsidR="00D50A25">
        <w:rPr>
          <w:rFonts w:ascii="Times New Roman" w:hAnsi="Times New Roman" w:cs="Times New Roman"/>
          <w:sz w:val="28"/>
          <w:szCs w:val="28"/>
        </w:rPr>
        <w:t xml:space="preserve"> </w:t>
      </w:r>
      <w:r w:rsidR="00D50A25" w:rsidRPr="00D50A25">
        <w:rPr>
          <w:rFonts w:ascii="Times New Roman" w:hAnsi="Times New Roman" w:cs="Times New Roman"/>
          <w:sz w:val="28"/>
          <w:szCs w:val="22"/>
        </w:rPr>
        <w:t>в размере земельного налога, подлежащего уплате с земельного участка,  площадью не более 600 квадратных метров. В случае, если земельный участок, принадлежащий данной категории налогоплательщиков и являющийся объектом налогообложения, имеет меньшую площадь, то освобождение от уплаты земельного налога производится в полном объеме.</w:t>
      </w:r>
    </w:p>
    <w:p w:rsidR="00B66E02" w:rsidRPr="002C5F3A" w:rsidRDefault="00B66E02" w:rsidP="00B66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147597" w:rsidRPr="002C5F3A">
        <w:rPr>
          <w:rFonts w:ascii="Times New Roman" w:hAnsi="Times New Roman" w:cs="Times New Roman"/>
          <w:sz w:val="28"/>
          <w:szCs w:val="28"/>
        </w:rPr>
        <w:t>13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(0,</w:t>
      </w:r>
      <w:r w:rsidR="0013675D">
        <w:rPr>
          <w:rFonts w:ascii="Times New Roman" w:hAnsi="Times New Roman" w:cs="Times New Roman"/>
          <w:sz w:val="28"/>
          <w:szCs w:val="28"/>
        </w:rPr>
        <w:t>40</w:t>
      </w:r>
      <w:r w:rsidRPr="002C5F3A">
        <w:rPr>
          <w:rFonts w:ascii="Times New Roman" w:hAnsi="Times New Roman" w:cs="Times New Roman"/>
          <w:sz w:val="28"/>
          <w:szCs w:val="28"/>
        </w:rPr>
        <w:t>% от на</w:t>
      </w:r>
      <w:r w:rsidR="00147597" w:rsidRPr="002C5F3A">
        <w:rPr>
          <w:rFonts w:ascii="Times New Roman" w:hAnsi="Times New Roman" w:cs="Times New Roman"/>
          <w:sz w:val="28"/>
          <w:szCs w:val="28"/>
        </w:rPr>
        <w:t>численной к уплате суммы налога</w:t>
      </w:r>
      <w:r w:rsidRPr="002C5F3A">
        <w:rPr>
          <w:rFonts w:ascii="Times New Roman" w:hAnsi="Times New Roman" w:cs="Times New Roman"/>
          <w:sz w:val="28"/>
          <w:szCs w:val="28"/>
        </w:rPr>
        <w:t>);</w:t>
      </w:r>
    </w:p>
    <w:p w:rsidR="00B66E02" w:rsidRPr="002C5F3A" w:rsidRDefault="00B66E02" w:rsidP="00B66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147597" w:rsidRPr="002C5F3A">
        <w:rPr>
          <w:rFonts w:ascii="Times New Roman" w:hAnsi="Times New Roman" w:cs="Times New Roman"/>
          <w:sz w:val="28"/>
          <w:szCs w:val="28"/>
        </w:rPr>
        <w:t>11</w:t>
      </w:r>
      <w:r w:rsidRPr="002C5F3A">
        <w:rPr>
          <w:rFonts w:ascii="Times New Roman" w:hAnsi="Times New Roman" w:cs="Times New Roman"/>
          <w:sz w:val="28"/>
          <w:szCs w:val="28"/>
        </w:rPr>
        <w:t>,0 тыс. руб. (0,</w:t>
      </w:r>
      <w:r w:rsidR="0013675D">
        <w:rPr>
          <w:rFonts w:ascii="Times New Roman" w:hAnsi="Times New Roman" w:cs="Times New Roman"/>
          <w:sz w:val="28"/>
          <w:szCs w:val="28"/>
        </w:rPr>
        <w:t>33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B66E02" w:rsidRDefault="00B66E02" w:rsidP="00B66E0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147597" w:rsidRPr="002C5F3A">
        <w:rPr>
          <w:rFonts w:cs="Times New Roman"/>
          <w:sz w:val="28"/>
          <w:szCs w:val="28"/>
        </w:rPr>
        <w:t>0</w:t>
      </w:r>
      <w:r w:rsidR="003478E7">
        <w:rPr>
          <w:rFonts w:cs="Times New Roman"/>
          <w:sz w:val="28"/>
          <w:szCs w:val="28"/>
        </w:rPr>
        <w:t xml:space="preserve"> тыс. руб.;</w:t>
      </w:r>
    </w:p>
    <w:p w:rsidR="003478E7" w:rsidRDefault="003478E7" w:rsidP="00B66E0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>04</w:t>
      </w:r>
      <w:r w:rsidRPr="002C5F3A">
        <w:rPr>
          <w:rFonts w:cs="Times New Roman"/>
          <w:sz w:val="28"/>
          <w:szCs w:val="28"/>
        </w:rPr>
        <w:t>% от нач</w:t>
      </w:r>
      <w:r w:rsidR="00175940">
        <w:rPr>
          <w:rFonts w:cs="Times New Roman"/>
          <w:sz w:val="28"/>
          <w:szCs w:val="28"/>
        </w:rPr>
        <w:t>исленной к уплате суммы налога);</w:t>
      </w:r>
    </w:p>
    <w:p w:rsidR="006403F0" w:rsidRDefault="006403F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>04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</w:t>
      </w:r>
      <w:r w:rsidR="00175940">
        <w:rPr>
          <w:rFonts w:cs="Times New Roman"/>
          <w:sz w:val="28"/>
          <w:szCs w:val="28"/>
        </w:rPr>
        <w:t>;</w:t>
      </w:r>
    </w:p>
    <w:p w:rsidR="003367BB" w:rsidRDefault="003367BB" w:rsidP="003367BB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22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0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 xml:space="preserve">0 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</w:t>
      </w:r>
      <w:r w:rsidR="00560312">
        <w:rPr>
          <w:rFonts w:cs="Times New Roman"/>
          <w:sz w:val="28"/>
          <w:szCs w:val="28"/>
        </w:rPr>
        <w:t>;</w:t>
      </w:r>
    </w:p>
    <w:p w:rsidR="00560312" w:rsidRDefault="00560312" w:rsidP="0056031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23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2,0</w:t>
      </w:r>
      <w:r w:rsidRPr="002C5F3A">
        <w:rPr>
          <w:rFonts w:cs="Times New Roman"/>
          <w:sz w:val="28"/>
          <w:szCs w:val="28"/>
        </w:rPr>
        <w:t xml:space="preserve"> тыс. руб. (0,</w:t>
      </w:r>
      <w:r>
        <w:rPr>
          <w:rFonts w:cs="Times New Roman"/>
          <w:sz w:val="28"/>
          <w:szCs w:val="28"/>
        </w:rPr>
        <w:t xml:space="preserve">09 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налога).</w:t>
      </w:r>
    </w:p>
    <w:p w:rsidR="003367BB" w:rsidRDefault="003367BB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723A0" w:rsidRDefault="003723A0" w:rsidP="003723A0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b/>
          <w:sz w:val="28"/>
          <w:szCs w:val="28"/>
        </w:rPr>
        <w:t xml:space="preserve">Земельный налог юридических лиц МО </w:t>
      </w:r>
      <w:proofErr w:type="spellStart"/>
      <w:r w:rsidRPr="002C5F3A">
        <w:rPr>
          <w:b/>
          <w:sz w:val="28"/>
          <w:szCs w:val="28"/>
        </w:rPr>
        <w:t>Назиевское</w:t>
      </w:r>
      <w:proofErr w:type="spellEnd"/>
      <w:r w:rsidRPr="002C5F3A">
        <w:rPr>
          <w:b/>
          <w:sz w:val="28"/>
          <w:szCs w:val="28"/>
        </w:rPr>
        <w:t xml:space="preserve"> городское поселение</w:t>
      </w:r>
    </w:p>
    <w:p w:rsidR="00175940" w:rsidRPr="002C5F3A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2C5F3A">
        <w:rPr>
          <w:sz w:val="28"/>
          <w:szCs w:val="28"/>
        </w:rPr>
        <w:t>Начислено налога всего юридическим лицам к уплате: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3 023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3 313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Default="003478E7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2019 год – 3 042 тыс. руб.;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2020 год – 3 260 тыс. руб.</w:t>
      </w:r>
      <w:r w:rsidR="00175940">
        <w:rPr>
          <w:rFonts w:cs="Times New Roman"/>
          <w:sz w:val="28"/>
          <w:szCs w:val="28"/>
        </w:rPr>
        <w:t>;</w:t>
      </w:r>
    </w:p>
    <w:p w:rsidR="0078397F" w:rsidRDefault="0078397F" w:rsidP="0078397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2021 год – 3 </w:t>
      </w:r>
      <w:r w:rsidR="00DC1596">
        <w:rPr>
          <w:rFonts w:cs="Times New Roman"/>
          <w:sz w:val="28"/>
          <w:szCs w:val="28"/>
        </w:rPr>
        <w:t>869</w:t>
      </w:r>
      <w:r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A251ED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2 946 тыс. руб</w:t>
      </w:r>
      <w:r w:rsidR="00384B30">
        <w:rPr>
          <w:rFonts w:cs="Times New Roman"/>
          <w:sz w:val="28"/>
          <w:szCs w:val="28"/>
        </w:rPr>
        <w:t>.;</w:t>
      </w:r>
    </w:p>
    <w:p w:rsidR="00384B30" w:rsidRDefault="00384B30" w:rsidP="00384B3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2023 год – 2 387 тыс. руб.</w:t>
      </w:r>
    </w:p>
    <w:p w:rsidR="00A251ED" w:rsidRDefault="00A251ED" w:rsidP="0078397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Общая сумма льгот, предоставленных представительным органом муниципального образования: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521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570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2019 год – 609 тыс. руб.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2020 год – 397 тыс. руб.</w:t>
      </w:r>
      <w:r w:rsidR="00175940">
        <w:rPr>
          <w:rFonts w:cs="Times New Roman"/>
          <w:sz w:val="28"/>
          <w:szCs w:val="28"/>
        </w:rPr>
        <w:t>;</w:t>
      </w:r>
    </w:p>
    <w:p w:rsidR="00DC1596" w:rsidRDefault="00DC1596" w:rsidP="00DC159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за 2021 год – 397 тыс. руб.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DC159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397 тыс.</w:t>
      </w:r>
      <w:r w:rsidR="001759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руб.</w:t>
      </w:r>
      <w:r w:rsidR="00384B30">
        <w:rPr>
          <w:rFonts w:cs="Times New Roman"/>
          <w:sz w:val="28"/>
          <w:szCs w:val="28"/>
        </w:rPr>
        <w:t>;</w:t>
      </w:r>
    </w:p>
    <w:p w:rsidR="00384B30" w:rsidRDefault="00384B30" w:rsidP="00384B3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2023 год – 387 тыс. руб.</w:t>
      </w:r>
    </w:p>
    <w:p w:rsidR="00A251ED" w:rsidRDefault="00A251ED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Количество налогоплательщиков, пользующихся льготами, установленными представительным органом муниципального образования: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8 организаций (из 23 общей численности);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6 организаций (из 20 общей численности)</w:t>
      </w:r>
      <w:r w:rsidRPr="002C5F3A">
        <w:rPr>
          <w:rFonts w:cs="Times New Roman"/>
          <w:sz w:val="28"/>
          <w:szCs w:val="28"/>
        </w:rPr>
        <w:t>;</w:t>
      </w:r>
    </w:p>
    <w:p w:rsidR="003723A0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2019 год – 9 организаций (из 23 общей численности)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4</w:t>
      </w:r>
      <w:r w:rsidRPr="002C5F3A">
        <w:rPr>
          <w:rFonts w:cs="Times New Roman"/>
          <w:sz w:val="28"/>
          <w:szCs w:val="28"/>
        </w:rPr>
        <w:t xml:space="preserve"> организаций (из 2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 w:rsidR="00175940">
        <w:rPr>
          <w:rFonts w:cs="Times New Roman"/>
          <w:sz w:val="28"/>
          <w:szCs w:val="28"/>
        </w:rPr>
        <w:t>;</w:t>
      </w:r>
    </w:p>
    <w:p w:rsidR="00404039" w:rsidRDefault="00404039" w:rsidP="0040403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 xml:space="preserve">21 </w:t>
      </w:r>
      <w:r w:rsidRPr="002C5F3A">
        <w:rPr>
          <w:rFonts w:cs="Times New Roman"/>
          <w:sz w:val="28"/>
          <w:szCs w:val="28"/>
        </w:rPr>
        <w:t xml:space="preserve">год – </w:t>
      </w:r>
      <w:r>
        <w:rPr>
          <w:rFonts w:cs="Times New Roman"/>
          <w:sz w:val="28"/>
          <w:szCs w:val="28"/>
        </w:rPr>
        <w:t>4</w:t>
      </w:r>
      <w:r w:rsidRPr="002C5F3A">
        <w:rPr>
          <w:rFonts w:cs="Times New Roman"/>
          <w:sz w:val="28"/>
          <w:szCs w:val="28"/>
        </w:rPr>
        <w:t xml:space="preserve"> организаций (из </w:t>
      </w:r>
      <w:r w:rsidR="00EB2336">
        <w:rPr>
          <w:rFonts w:cs="Times New Roman"/>
          <w:sz w:val="28"/>
          <w:szCs w:val="28"/>
        </w:rPr>
        <w:t>24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A251ED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– 4 </w:t>
      </w:r>
      <w:r w:rsidRPr="002C5F3A">
        <w:rPr>
          <w:rFonts w:cs="Times New Roman"/>
          <w:sz w:val="28"/>
          <w:szCs w:val="28"/>
        </w:rPr>
        <w:t xml:space="preserve">организаций (из 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>
        <w:rPr>
          <w:rFonts w:cs="Times New Roman"/>
          <w:sz w:val="28"/>
          <w:szCs w:val="28"/>
        </w:rPr>
        <w:t>.</w:t>
      </w:r>
    </w:p>
    <w:p w:rsidR="00384B30" w:rsidRDefault="00384B30" w:rsidP="00384B3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2023 год – 4 </w:t>
      </w:r>
      <w:r w:rsidRPr="002C5F3A">
        <w:rPr>
          <w:rFonts w:cs="Times New Roman"/>
          <w:sz w:val="28"/>
          <w:szCs w:val="28"/>
        </w:rPr>
        <w:t xml:space="preserve">организаций (из </w:t>
      </w:r>
      <w:r>
        <w:rPr>
          <w:rFonts w:cs="Times New Roman"/>
          <w:sz w:val="28"/>
          <w:szCs w:val="28"/>
        </w:rPr>
        <w:t>23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>
        <w:rPr>
          <w:rFonts w:cs="Times New Roman"/>
          <w:sz w:val="28"/>
          <w:szCs w:val="28"/>
        </w:rPr>
        <w:t>.</w:t>
      </w:r>
    </w:p>
    <w:p w:rsidR="00A251ED" w:rsidRDefault="00A251ED" w:rsidP="0040403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5A4606" w:rsidRPr="002C5F3A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Освобождены от уплаты земельного налога следующие категории налогоплательщиков:</w:t>
      </w:r>
    </w:p>
    <w:p w:rsidR="000F0CFC" w:rsidRDefault="000F0CFC" w:rsidP="000F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муниципальные учреждения (автономные, бюджетные и  казенные);</w:t>
      </w:r>
    </w:p>
    <w:p w:rsidR="000F0CFC" w:rsidRDefault="000F0CFC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органы местного самоуправления.</w:t>
      </w:r>
    </w:p>
    <w:p w:rsidR="000F0CFC" w:rsidRPr="002C5F3A" w:rsidRDefault="000F0CFC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597" w:rsidRPr="002C5F3A" w:rsidRDefault="00147597" w:rsidP="00147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521 тыс. руб. (</w:t>
      </w:r>
      <w:r w:rsidR="0013675D">
        <w:rPr>
          <w:rFonts w:ascii="Times New Roman" w:hAnsi="Times New Roman" w:cs="Times New Roman"/>
          <w:sz w:val="28"/>
          <w:szCs w:val="28"/>
        </w:rPr>
        <w:t>17,23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147597" w:rsidRPr="002C5F3A" w:rsidRDefault="00147597" w:rsidP="00147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570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13675D">
        <w:rPr>
          <w:rFonts w:ascii="Times New Roman" w:hAnsi="Times New Roman" w:cs="Times New Roman"/>
          <w:sz w:val="28"/>
          <w:szCs w:val="28"/>
        </w:rPr>
        <w:t>17,20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3B51D1" w:rsidRDefault="00147597" w:rsidP="003B5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2019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609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3B51D1" w:rsidRPr="002C5F3A">
        <w:rPr>
          <w:rFonts w:ascii="Times New Roman" w:hAnsi="Times New Roman" w:cs="Times New Roman"/>
          <w:sz w:val="28"/>
          <w:szCs w:val="28"/>
        </w:rPr>
        <w:t>(</w:t>
      </w:r>
      <w:r w:rsidR="0013675D">
        <w:rPr>
          <w:rFonts w:ascii="Times New Roman" w:hAnsi="Times New Roman" w:cs="Times New Roman"/>
          <w:sz w:val="28"/>
          <w:szCs w:val="28"/>
        </w:rPr>
        <w:t>20,02</w:t>
      </w:r>
      <w:r w:rsidR="003B51D1"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3478E7">
        <w:rPr>
          <w:rFonts w:ascii="Times New Roman" w:hAnsi="Times New Roman" w:cs="Times New Roman"/>
          <w:sz w:val="28"/>
          <w:szCs w:val="28"/>
        </w:rPr>
        <w:t>;</w:t>
      </w:r>
    </w:p>
    <w:p w:rsidR="00404039" w:rsidRDefault="003478E7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12,18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175940">
        <w:rPr>
          <w:rFonts w:ascii="Times New Roman" w:hAnsi="Times New Roman" w:cs="Times New Roman"/>
          <w:sz w:val="28"/>
          <w:szCs w:val="28"/>
        </w:rPr>
        <w:t>;</w:t>
      </w:r>
      <w:r w:rsidR="00404039" w:rsidRPr="0040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039" w:rsidRDefault="00404039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10.26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175940">
        <w:rPr>
          <w:rFonts w:ascii="Times New Roman" w:hAnsi="Times New Roman" w:cs="Times New Roman"/>
          <w:sz w:val="28"/>
          <w:szCs w:val="28"/>
        </w:rPr>
        <w:t>;</w:t>
      </w:r>
    </w:p>
    <w:p w:rsidR="00DB3758" w:rsidRDefault="00DB3758" w:rsidP="00DB37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13.47 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FED" w:rsidRDefault="00631FED" w:rsidP="00631F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387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16.21 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758" w:rsidRDefault="00DB3758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1D7" w:rsidRPr="00404039" w:rsidRDefault="00BC41D7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39">
        <w:rPr>
          <w:rFonts w:ascii="Times New Roman" w:hAnsi="Times New Roman" w:cs="Times New Roman"/>
          <w:sz w:val="28"/>
          <w:szCs w:val="28"/>
        </w:rPr>
        <w:t xml:space="preserve">Подводя итоги оценки налоговых льгот, установленных в МО </w:t>
      </w:r>
      <w:proofErr w:type="spellStart"/>
      <w:r w:rsidRPr="00404039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Pr="00404039">
        <w:rPr>
          <w:rFonts w:ascii="Times New Roman" w:hAnsi="Times New Roman" w:cs="Times New Roman"/>
          <w:sz w:val="28"/>
          <w:szCs w:val="28"/>
        </w:rPr>
        <w:t xml:space="preserve"> городское поселение, по местным налогам можно разделить на две группы по их направленности: </w:t>
      </w:r>
    </w:p>
    <w:p w:rsidR="00BC41D7" w:rsidRPr="00D92BAB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1. поддержка социально незащищенных категорий граждан; </w:t>
      </w:r>
    </w:p>
    <w:p w:rsidR="00BC41D7" w:rsidRPr="00D92BAB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2. оптимизация налоговой нагрузки бюджетных учреждений различных </w:t>
      </w:r>
      <w:r>
        <w:rPr>
          <w:sz w:val="28"/>
          <w:szCs w:val="28"/>
        </w:rPr>
        <w:t>сфер деятельности</w:t>
      </w:r>
      <w:r w:rsidR="00C50A3F">
        <w:rPr>
          <w:sz w:val="28"/>
          <w:szCs w:val="28"/>
        </w:rPr>
        <w:t>.</w:t>
      </w:r>
    </w:p>
    <w:p w:rsidR="00404039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lastRenderedPageBreak/>
        <w:t>В первую группу вошли льготы, предоставленные социально незащищенным категориям населения. Данные льготы имеют крайне низкую бюджетную эффективность, но являются социально ориентированными, имеют высокий уровень социальной эффективности и направлен</w:t>
      </w:r>
      <w:r w:rsidR="00421229">
        <w:rPr>
          <w:sz w:val="28"/>
          <w:szCs w:val="28"/>
        </w:rPr>
        <w:t>ы</w:t>
      </w:r>
      <w:r w:rsidRPr="00D92BAB">
        <w:rPr>
          <w:sz w:val="28"/>
          <w:szCs w:val="28"/>
        </w:rPr>
        <w:t xml:space="preserve"> на повышение уровня жизни населения, поддержку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платежей. </w:t>
      </w:r>
    </w:p>
    <w:p w:rsidR="00BC41D7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По </w:t>
      </w:r>
      <w:r w:rsidR="002C5F3A">
        <w:rPr>
          <w:sz w:val="28"/>
          <w:szCs w:val="28"/>
        </w:rPr>
        <w:t xml:space="preserve">второй группе налоговых льгот </w:t>
      </w:r>
      <w:r w:rsidRPr="00D92BAB">
        <w:rPr>
          <w:sz w:val="28"/>
          <w:szCs w:val="28"/>
        </w:rPr>
        <w:t xml:space="preserve">установлено, что предоставление льгот по земельному налогу муниципальным учреждениям и органам местного самоуправления, обеспечивающим выполнение функциональных задач в интересах </w:t>
      </w:r>
      <w:r>
        <w:rPr>
          <w:sz w:val="28"/>
          <w:szCs w:val="28"/>
        </w:rPr>
        <w:t>поселения</w:t>
      </w:r>
      <w:r w:rsidRPr="00D92BAB">
        <w:rPr>
          <w:sz w:val="28"/>
          <w:szCs w:val="28"/>
        </w:rPr>
        <w:t>, ведет к снижению налоговой нагрузки учреждений, финансируемых из местного бюджета. Отмена льготы увеличит нагрузку на бюджет. Социальным эффектом служит стабильность работы бюджетных учреждений, возможность направления расходов на социально-значимые мероприятия</w:t>
      </w:r>
      <w:r>
        <w:rPr>
          <w:sz w:val="28"/>
          <w:szCs w:val="28"/>
        </w:rPr>
        <w:t>,</w:t>
      </w:r>
      <w:r w:rsidR="00175940">
        <w:rPr>
          <w:sz w:val="28"/>
          <w:szCs w:val="28"/>
        </w:rPr>
        <w:t xml:space="preserve"> </w:t>
      </w:r>
      <w:r w:rsidRPr="00D92BAB">
        <w:rPr>
          <w:sz w:val="28"/>
          <w:szCs w:val="28"/>
        </w:rPr>
        <w:t>бюджетная эффективность является положительной</w:t>
      </w:r>
      <w:r w:rsidR="002C5F3A">
        <w:rPr>
          <w:sz w:val="28"/>
          <w:szCs w:val="28"/>
        </w:rPr>
        <w:t>.</w:t>
      </w:r>
    </w:p>
    <w:p w:rsidR="006B21C8" w:rsidRDefault="00041513" w:rsidP="0004151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21C8" w:rsidRPr="00A6675C">
        <w:rPr>
          <w:sz w:val="28"/>
          <w:szCs w:val="28"/>
        </w:rPr>
        <w:t>редложения по сохранению, корректировке или отмене действующих налоговых льгот (налоговых расходов) в зависимости от результатов оценки эффективности.</w:t>
      </w:r>
    </w:p>
    <w:p w:rsidR="003B51D1" w:rsidRDefault="003B51D1" w:rsidP="003B51D1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041513" w:rsidRDefault="00041513" w:rsidP="00041513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Предложение: в соответствии с проведенным анализом оснований для отмены (изменений) существующих льгот (преференций) </w:t>
      </w:r>
      <w:r w:rsidR="00C50A3F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C47DF1" w:rsidRDefault="00C47DF1" w:rsidP="00A96BBE">
      <w:pPr>
        <w:pStyle w:val="1"/>
        <w:jc w:val="right"/>
        <w:rPr>
          <w:rFonts w:ascii="Times New Roman" w:hAnsi="Times New Roman"/>
          <w:sz w:val="24"/>
          <w:szCs w:val="24"/>
        </w:rPr>
      </w:pPr>
    </w:p>
    <w:sectPr w:rsidR="00C47DF1" w:rsidSect="001759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6AE"/>
    <w:multiLevelType w:val="multilevel"/>
    <w:tmpl w:val="BD4C81B8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>
    <w:nsid w:val="71AD471A"/>
    <w:multiLevelType w:val="hybridMultilevel"/>
    <w:tmpl w:val="65166EC8"/>
    <w:lvl w:ilvl="0" w:tplc="8C6CB2C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991AB1"/>
    <w:rsid w:val="00002619"/>
    <w:rsid w:val="00005B8D"/>
    <w:rsid w:val="00012DB3"/>
    <w:rsid w:val="000224B6"/>
    <w:rsid w:val="0003112A"/>
    <w:rsid w:val="00041513"/>
    <w:rsid w:val="00073839"/>
    <w:rsid w:val="000E6761"/>
    <w:rsid w:val="000F0CFC"/>
    <w:rsid w:val="001115FD"/>
    <w:rsid w:val="0013675D"/>
    <w:rsid w:val="00147597"/>
    <w:rsid w:val="00150CCF"/>
    <w:rsid w:val="00175940"/>
    <w:rsid w:val="001B372B"/>
    <w:rsid w:val="00212A8F"/>
    <w:rsid w:val="00237E9F"/>
    <w:rsid w:val="002C1F8E"/>
    <w:rsid w:val="002C5F3A"/>
    <w:rsid w:val="002D2678"/>
    <w:rsid w:val="002D499C"/>
    <w:rsid w:val="002E2B9E"/>
    <w:rsid w:val="00311248"/>
    <w:rsid w:val="00325720"/>
    <w:rsid w:val="003367BB"/>
    <w:rsid w:val="003478E7"/>
    <w:rsid w:val="003723A0"/>
    <w:rsid w:val="00384B30"/>
    <w:rsid w:val="003921D3"/>
    <w:rsid w:val="003B51D1"/>
    <w:rsid w:val="003D6CFD"/>
    <w:rsid w:val="00404039"/>
    <w:rsid w:val="00421229"/>
    <w:rsid w:val="0042795E"/>
    <w:rsid w:val="004A2E3E"/>
    <w:rsid w:val="00531E5E"/>
    <w:rsid w:val="005455B1"/>
    <w:rsid w:val="00560312"/>
    <w:rsid w:val="005A4606"/>
    <w:rsid w:val="005E669D"/>
    <w:rsid w:val="00631FED"/>
    <w:rsid w:val="006403F0"/>
    <w:rsid w:val="00647C68"/>
    <w:rsid w:val="006B21C8"/>
    <w:rsid w:val="006B2678"/>
    <w:rsid w:val="006E6AF4"/>
    <w:rsid w:val="00733C98"/>
    <w:rsid w:val="00747A0B"/>
    <w:rsid w:val="0078397F"/>
    <w:rsid w:val="007C6BC3"/>
    <w:rsid w:val="00826DA4"/>
    <w:rsid w:val="00847DAB"/>
    <w:rsid w:val="00883B42"/>
    <w:rsid w:val="00894F6A"/>
    <w:rsid w:val="008D25F9"/>
    <w:rsid w:val="00913D07"/>
    <w:rsid w:val="00960C93"/>
    <w:rsid w:val="00986F48"/>
    <w:rsid w:val="00991AB1"/>
    <w:rsid w:val="009B48E1"/>
    <w:rsid w:val="009C424F"/>
    <w:rsid w:val="00A07382"/>
    <w:rsid w:val="00A251ED"/>
    <w:rsid w:val="00A645EA"/>
    <w:rsid w:val="00A96BBE"/>
    <w:rsid w:val="00AF0031"/>
    <w:rsid w:val="00B156CA"/>
    <w:rsid w:val="00B641C6"/>
    <w:rsid w:val="00B66E02"/>
    <w:rsid w:val="00BC41D7"/>
    <w:rsid w:val="00BC488E"/>
    <w:rsid w:val="00BC72A4"/>
    <w:rsid w:val="00BE40AF"/>
    <w:rsid w:val="00C0672A"/>
    <w:rsid w:val="00C17D51"/>
    <w:rsid w:val="00C47DF1"/>
    <w:rsid w:val="00C50A3F"/>
    <w:rsid w:val="00D50A25"/>
    <w:rsid w:val="00D92BAB"/>
    <w:rsid w:val="00DB3758"/>
    <w:rsid w:val="00DC0147"/>
    <w:rsid w:val="00DC1596"/>
    <w:rsid w:val="00DC2147"/>
    <w:rsid w:val="00DD4F8B"/>
    <w:rsid w:val="00DE657F"/>
    <w:rsid w:val="00E50AD3"/>
    <w:rsid w:val="00EB2336"/>
    <w:rsid w:val="00EB5449"/>
    <w:rsid w:val="00F24049"/>
    <w:rsid w:val="00F86DAF"/>
    <w:rsid w:val="00FD326A"/>
    <w:rsid w:val="00FF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21C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1C8"/>
    <w:pPr>
      <w:shd w:val="clear" w:color="auto" w:fill="FFFFFF"/>
      <w:autoSpaceDE/>
      <w:autoSpaceDN/>
      <w:adjustRightInd/>
      <w:spacing w:before="360" w:after="360" w:line="0" w:lineRule="atLeast"/>
      <w:ind w:hanging="460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6B2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1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672A"/>
    <w:pPr>
      <w:ind w:left="720"/>
      <w:contextualSpacing/>
    </w:pPr>
  </w:style>
  <w:style w:type="paragraph" w:customStyle="1" w:styleId="ConsNormal">
    <w:name w:val="ConsNormal"/>
    <w:rsid w:val="007C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96B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96B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Calibri">
    <w:name w:val="Основной текст (2) + Calibri"/>
    <w:rsid w:val="00A9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Title">
    <w:name w:val="ConsPlusTitle"/>
    <w:rsid w:val="003B5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21C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1C8"/>
    <w:pPr>
      <w:shd w:val="clear" w:color="auto" w:fill="FFFFFF"/>
      <w:autoSpaceDE/>
      <w:autoSpaceDN/>
      <w:adjustRightInd/>
      <w:spacing w:before="360" w:after="360" w:line="0" w:lineRule="atLeast"/>
      <w:ind w:hanging="460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6B2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1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672A"/>
    <w:pPr>
      <w:ind w:left="720"/>
      <w:contextualSpacing/>
    </w:pPr>
  </w:style>
  <w:style w:type="paragraph" w:customStyle="1" w:styleId="ConsNormal">
    <w:name w:val="ConsNormal"/>
    <w:rsid w:val="007C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96B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96B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Calibri">
    <w:name w:val="Основной текст (2) + Calibri"/>
    <w:rsid w:val="00A9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Title">
    <w:name w:val="ConsPlusTitle"/>
    <w:rsid w:val="003B5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</dc:creator>
  <cp:lastModifiedBy>user</cp:lastModifiedBy>
  <cp:revision>17</cp:revision>
  <dcterms:created xsi:type="dcterms:W3CDTF">2024-02-05T12:17:00Z</dcterms:created>
  <dcterms:modified xsi:type="dcterms:W3CDTF">2025-02-02T10:02:00Z</dcterms:modified>
</cp:coreProperties>
</file>